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3485" w14:textId="77777777" w:rsidR="00C973A9" w:rsidRDefault="000E6E0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14:paraId="1A937B01" w14:textId="77777777" w:rsidR="00C973A9" w:rsidRDefault="00C973A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6E2A10B" w14:textId="77777777" w:rsidR="00C973A9" w:rsidRDefault="00C973A9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F48E801" w14:textId="77777777" w:rsidR="00C973A9" w:rsidRDefault="000E6E0E">
      <w:pPr>
        <w:ind w:firstLine="420"/>
        <w:jc w:val="distribute"/>
        <w:rPr>
          <w:rFonts w:eastAsia="楷体_GB2312"/>
          <w:b/>
          <w:bCs/>
          <w:sz w:val="72"/>
          <w:szCs w:val="72"/>
        </w:rPr>
      </w:pPr>
      <w:r>
        <w:rPr>
          <w:rFonts w:eastAsia="楷体_GB2312" w:hint="eastAsia"/>
          <w:b/>
          <w:bCs/>
          <w:sz w:val="72"/>
          <w:szCs w:val="72"/>
        </w:rPr>
        <w:t>旅游民宿等级</w:t>
      </w:r>
      <w:r>
        <w:rPr>
          <w:rFonts w:eastAsia="楷体_GB2312"/>
          <w:b/>
          <w:bCs/>
          <w:sz w:val="72"/>
          <w:szCs w:val="72"/>
        </w:rPr>
        <w:t>评定</w:t>
      </w:r>
    </w:p>
    <w:p w14:paraId="0AF9535F" w14:textId="77777777" w:rsidR="00C973A9" w:rsidRDefault="000E6E0E">
      <w:pPr>
        <w:ind w:firstLine="420"/>
        <w:jc w:val="center"/>
        <w:rPr>
          <w:rFonts w:eastAsia="楷体_GB2312"/>
          <w:b/>
          <w:bCs/>
          <w:sz w:val="72"/>
          <w:szCs w:val="72"/>
        </w:rPr>
      </w:pPr>
      <w:r>
        <w:rPr>
          <w:rFonts w:eastAsia="楷体_GB2312"/>
          <w:b/>
          <w:bCs/>
          <w:sz w:val="72"/>
          <w:szCs w:val="72"/>
        </w:rPr>
        <w:t>申</w:t>
      </w:r>
      <w:r>
        <w:rPr>
          <w:rFonts w:eastAsia="楷体_GB2312" w:hint="eastAsia"/>
          <w:b/>
          <w:bCs/>
          <w:sz w:val="72"/>
          <w:szCs w:val="72"/>
        </w:rPr>
        <w:t xml:space="preserve">  </w:t>
      </w:r>
      <w:r>
        <w:rPr>
          <w:rFonts w:eastAsia="楷体_GB2312"/>
          <w:b/>
          <w:bCs/>
          <w:sz w:val="72"/>
          <w:szCs w:val="72"/>
        </w:rPr>
        <w:t>请</w:t>
      </w:r>
      <w:r>
        <w:rPr>
          <w:rFonts w:eastAsia="楷体_GB2312" w:hint="eastAsia"/>
          <w:b/>
          <w:bCs/>
          <w:sz w:val="72"/>
          <w:szCs w:val="72"/>
        </w:rPr>
        <w:t xml:space="preserve">  </w:t>
      </w:r>
      <w:r>
        <w:rPr>
          <w:rFonts w:eastAsia="楷体_GB2312" w:hint="eastAsia"/>
          <w:b/>
          <w:bCs/>
          <w:sz w:val="72"/>
          <w:szCs w:val="72"/>
        </w:rPr>
        <w:t>报</w:t>
      </w:r>
      <w:r>
        <w:rPr>
          <w:rFonts w:eastAsia="楷体_GB2312" w:hint="eastAsia"/>
          <w:b/>
          <w:bCs/>
          <w:sz w:val="72"/>
          <w:szCs w:val="72"/>
        </w:rPr>
        <w:t xml:space="preserve"> </w:t>
      </w:r>
      <w:r>
        <w:rPr>
          <w:rFonts w:eastAsia="楷体_GB2312" w:hint="eastAsia"/>
          <w:b/>
          <w:bCs/>
          <w:sz w:val="72"/>
          <w:szCs w:val="72"/>
        </w:rPr>
        <w:t>告</w:t>
      </w:r>
    </w:p>
    <w:p w14:paraId="1A00114C" w14:textId="77777777" w:rsidR="00C973A9" w:rsidRDefault="00C973A9"/>
    <w:p w14:paraId="0FA4436A" w14:textId="77777777" w:rsidR="00C973A9" w:rsidRDefault="00C973A9"/>
    <w:p w14:paraId="2BBAF2D4" w14:textId="77777777" w:rsidR="00C973A9" w:rsidRDefault="00C973A9"/>
    <w:p w14:paraId="3E028722" w14:textId="77777777" w:rsidR="00C973A9" w:rsidRDefault="00C973A9"/>
    <w:p w14:paraId="0206EE36" w14:textId="77777777" w:rsidR="00C973A9" w:rsidRDefault="00C973A9"/>
    <w:p w14:paraId="5EED2C56" w14:textId="77777777" w:rsidR="00C973A9" w:rsidRDefault="00C973A9"/>
    <w:p w14:paraId="4BCACB37" w14:textId="77777777" w:rsidR="00C973A9" w:rsidRDefault="000E6E0E">
      <w:pPr>
        <w:ind w:firstLineChars="350" w:firstLine="1265"/>
        <w:rPr>
          <w:b/>
        </w:rPr>
      </w:pPr>
      <w:r>
        <w:rPr>
          <w:rFonts w:hAnsi="宋体" w:hint="eastAsia"/>
          <w:b/>
          <w:sz w:val="36"/>
        </w:rPr>
        <w:t>民宿</w:t>
      </w:r>
      <w:r>
        <w:rPr>
          <w:rFonts w:hAnsi="宋体"/>
          <w:b/>
          <w:sz w:val="36"/>
        </w:rPr>
        <w:t>名称</w:t>
      </w:r>
      <w:r>
        <w:rPr>
          <w:b/>
          <w:sz w:val="36"/>
        </w:rPr>
        <w:t xml:space="preserve"> </w:t>
      </w:r>
      <w:r>
        <w:rPr>
          <w:b/>
          <w:u w:val="single"/>
        </w:rPr>
        <w:t xml:space="preserve">                                                   </w:t>
      </w:r>
    </w:p>
    <w:p w14:paraId="3DE2E402" w14:textId="77777777" w:rsidR="00C973A9" w:rsidRDefault="00C973A9">
      <w:pPr>
        <w:ind w:firstLineChars="1132" w:firstLine="2727"/>
        <w:rPr>
          <w:b/>
          <w:bCs/>
          <w:sz w:val="24"/>
          <w:u w:val="single"/>
        </w:rPr>
      </w:pPr>
    </w:p>
    <w:p w14:paraId="4451F133" w14:textId="77777777" w:rsidR="00C973A9" w:rsidRDefault="00C973A9">
      <w:pPr>
        <w:ind w:firstLineChars="1181" w:firstLine="2845"/>
        <w:rPr>
          <w:b/>
          <w:bCs/>
          <w:sz w:val="24"/>
          <w:u w:val="single"/>
        </w:rPr>
      </w:pPr>
    </w:p>
    <w:p w14:paraId="169F0E84" w14:textId="77777777" w:rsidR="00C973A9" w:rsidRDefault="000E6E0E">
      <w:pPr>
        <w:ind w:firstLineChars="350" w:firstLine="1265"/>
        <w:rPr>
          <w:sz w:val="36"/>
          <w:u w:val="single"/>
        </w:rPr>
      </w:pPr>
      <w:r>
        <w:rPr>
          <w:rFonts w:hAnsi="宋体"/>
          <w:b/>
          <w:sz w:val="36"/>
        </w:rPr>
        <w:t>申请</w:t>
      </w:r>
      <w:r>
        <w:rPr>
          <w:rFonts w:hAnsi="宋体" w:hint="eastAsia"/>
          <w:b/>
          <w:sz w:val="36"/>
        </w:rPr>
        <w:t>等级</w:t>
      </w:r>
      <w:r>
        <w:rPr>
          <w:b/>
          <w:sz w:val="36"/>
        </w:rPr>
        <w:t xml:space="preserve"> </w:t>
      </w:r>
      <w:r>
        <w:rPr>
          <w:sz w:val="36"/>
          <w:u w:val="single"/>
        </w:rPr>
        <w:t xml:space="preserve">                              </w:t>
      </w:r>
    </w:p>
    <w:p w14:paraId="6EFCA163" w14:textId="77777777" w:rsidR="00C973A9" w:rsidRDefault="00C973A9">
      <w:pPr>
        <w:ind w:firstLineChars="350" w:firstLine="1265"/>
        <w:rPr>
          <w:b/>
          <w:sz w:val="36"/>
        </w:rPr>
      </w:pPr>
    </w:p>
    <w:p w14:paraId="6CC83F15" w14:textId="77777777" w:rsidR="00C973A9" w:rsidRDefault="000E6E0E">
      <w:pPr>
        <w:ind w:firstLineChars="350" w:firstLine="1265"/>
        <w:rPr>
          <w:b/>
          <w:sz w:val="36"/>
          <w:u w:val="single"/>
        </w:rPr>
      </w:pPr>
      <w:r>
        <w:rPr>
          <w:rFonts w:hAnsi="宋体"/>
          <w:b/>
          <w:sz w:val="36"/>
        </w:rPr>
        <w:t>所在地区</w:t>
      </w:r>
      <w:r>
        <w:rPr>
          <w:b/>
          <w:sz w:val="36"/>
        </w:rPr>
        <w:t xml:space="preserve"> </w:t>
      </w:r>
      <w:r>
        <w:rPr>
          <w:sz w:val="36"/>
          <w:u w:val="single"/>
        </w:rPr>
        <w:t xml:space="preserve">       </w:t>
      </w:r>
      <w:r>
        <w:rPr>
          <w:b/>
          <w:sz w:val="36"/>
        </w:rPr>
        <w:t>省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>
        <w:rPr>
          <w:sz w:val="36"/>
          <w:u w:val="single"/>
        </w:rPr>
        <w:t xml:space="preserve"> </w:t>
      </w:r>
      <w:r>
        <w:rPr>
          <w:b/>
          <w:sz w:val="36"/>
        </w:rPr>
        <w:t>市</w:t>
      </w:r>
      <w:r>
        <w:rPr>
          <w:sz w:val="36"/>
          <w:u w:val="single"/>
        </w:rPr>
        <w:t xml:space="preserve">      </w:t>
      </w:r>
      <w:r>
        <w:rPr>
          <w:sz w:val="36"/>
        </w:rPr>
        <w:t>县</w:t>
      </w:r>
      <w:r>
        <w:rPr>
          <w:sz w:val="36"/>
          <w:u w:val="single"/>
        </w:rPr>
        <w:t xml:space="preserve">     </w:t>
      </w:r>
    </w:p>
    <w:p w14:paraId="59290D07" w14:textId="77777777" w:rsidR="00C973A9" w:rsidRDefault="00C973A9">
      <w:pPr>
        <w:ind w:firstLineChars="350" w:firstLine="1265"/>
        <w:rPr>
          <w:b/>
          <w:sz w:val="36"/>
        </w:rPr>
      </w:pPr>
    </w:p>
    <w:p w14:paraId="16E59DE3" w14:textId="77777777" w:rsidR="00C973A9" w:rsidRDefault="000E6E0E">
      <w:pPr>
        <w:ind w:firstLineChars="350" w:firstLine="1265"/>
        <w:rPr>
          <w:rFonts w:eastAsia="华文中宋"/>
          <w:sz w:val="36"/>
          <w:u w:val="single"/>
        </w:rPr>
      </w:pPr>
      <w:r>
        <w:rPr>
          <w:rFonts w:hAnsi="宋体" w:hint="eastAsia"/>
          <w:b/>
          <w:sz w:val="36"/>
        </w:rPr>
        <w:t>申请</w:t>
      </w:r>
      <w:r>
        <w:rPr>
          <w:rFonts w:hAnsi="宋体"/>
          <w:b/>
          <w:sz w:val="36"/>
        </w:rPr>
        <w:t>日期</w:t>
      </w:r>
      <w:r>
        <w:rPr>
          <w:b/>
          <w:sz w:val="36"/>
        </w:rPr>
        <w:t xml:space="preserve"> </w:t>
      </w:r>
      <w:r>
        <w:rPr>
          <w:sz w:val="36"/>
          <w:u w:val="single"/>
        </w:rPr>
        <w:t xml:space="preserve">      </w:t>
      </w:r>
      <w:r>
        <w:rPr>
          <w:rFonts w:eastAsia="华文中宋"/>
          <w:sz w:val="36"/>
          <w:u w:val="single"/>
        </w:rPr>
        <w:t xml:space="preserve">                        </w:t>
      </w:r>
    </w:p>
    <w:p w14:paraId="01E6C6DD" w14:textId="77777777" w:rsidR="00C973A9" w:rsidRDefault="00C973A9"/>
    <w:p w14:paraId="0D67C502" w14:textId="77777777" w:rsidR="00C973A9" w:rsidRDefault="00C973A9"/>
    <w:p w14:paraId="60FDA476" w14:textId="77777777" w:rsidR="00C973A9" w:rsidRDefault="00C973A9"/>
    <w:p w14:paraId="7D9B1F53" w14:textId="77777777" w:rsidR="00C973A9" w:rsidRDefault="00C973A9"/>
    <w:p w14:paraId="430DB8E6" w14:textId="77777777" w:rsidR="00C973A9" w:rsidRDefault="00C973A9"/>
    <w:p w14:paraId="007B323D" w14:textId="77777777" w:rsidR="00C973A9" w:rsidRDefault="00C973A9"/>
    <w:p w14:paraId="11430A1B" w14:textId="77777777" w:rsidR="00C973A9" w:rsidRDefault="00C973A9"/>
    <w:p w14:paraId="53E76D46" w14:textId="77777777" w:rsidR="00C973A9" w:rsidRDefault="00C973A9"/>
    <w:p w14:paraId="7057F600" w14:textId="77777777" w:rsidR="00C973A9" w:rsidRDefault="00C973A9">
      <w:pPr>
        <w:ind w:firstLineChars="800" w:firstLine="2249"/>
        <w:rPr>
          <w:rFonts w:eastAsia="黑体"/>
          <w:b/>
          <w:bCs/>
          <w:sz w:val="28"/>
          <w:szCs w:val="28"/>
        </w:rPr>
      </w:pPr>
    </w:p>
    <w:p w14:paraId="79853ECE" w14:textId="77777777" w:rsidR="00C973A9" w:rsidRDefault="00C973A9">
      <w:pPr>
        <w:ind w:firstLineChars="800" w:firstLine="2249"/>
        <w:rPr>
          <w:rFonts w:eastAsia="黑体"/>
          <w:b/>
          <w:bCs/>
          <w:sz w:val="28"/>
          <w:szCs w:val="28"/>
        </w:rPr>
      </w:pPr>
    </w:p>
    <w:p w14:paraId="07C758C1" w14:textId="77777777" w:rsidR="00C973A9" w:rsidRDefault="00C973A9">
      <w:pPr>
        <w:ind w:firstLineChars="800" w:firstLine="2249"/>
        <w:rPr>
          <w:rFonts w:eastAsia="黑体"/>
          <w:b/>
          <w:bCs/>
          <w:sz w:val="28"/>
          <w:szCs w:val="28"/>
        </w:rPr>
      </w:pPr>
    </w:p>
    <w:p w14:paraId="05A49798" w14:textId="77777777" w:rsidR="00C973A9" w:rsidRDefault="000E6E0E">
      <w:pPr>
        <w:ind w:firstLineChars="800" w:firstLine="2249"/>
        <w:rPr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一</w:t>
      </w:r>
      <w:r>
        <w:rPr>
          <w:rFonts w:eastAsia="黑体"/>
          <w:b/>
          <w:bCs/>
          <w:sz w:val="28"/>
          <w:szCs w:val="28"/>
        </w:rPr>
        <w:t>、</w:t>
      </w:r>
      <w:r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 w:hint="eastAsia"/>
          <w:b/>
          <w:bCs/>
          <w:sz w:val="28"/>
          <w:szCs w:val="28"/>
        </w:rPr>
        <w:t>旅游</w:t>
      </w:r>
      <w:r>
        <w:rPr>
          <w:rFonts w:eastAsia="黑体"/>
          <w:b/>
          <w:bCs/>
          <w:sz w:val="28"/>
          <w:szCs w:val="28"/>
        </w:rPr>
        <w:t>民宿等级评定申请</w:t>
      </w:r>
    </w:p>
    <w:p w14:paraId="16584D88" w14:textId="77777777" w:rsidR="00C973A9" w:rsidRDefault="000E6E0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旅游</w:t>
      </w:r>
      <w:r>
        <w:rPr>
          <w:rFonts w:hint="eastAsia"/>
          <w:sz w:val="28"/>
          <w:szCs w:val="28"/>
        </w:rPr>
        <w:t>民宿等级评定机构</w:t>
      </w:r>
      <w:r>
        <w:rPr>
          <w:rFonts w:hint="eastAsia"/>
          <w:sz w:val="28"/>
          <w:szCs w:val="28"/>
        </w:rPr>
        <w:t>：</w:t>
      </w:r>
    </w:p>
    <w:p w14:paraId="54A30D6E" w14:textId="77777777" w:rsidR="00C973A9" w:rsidRDefault="000E6E0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根据《旅游民宿</w:t>
      </w:r>
      <w:r>
        <w:rPr>
          <w:rFonts w:hint="eastAsia"/>
          <w:sz w:val="28"/>
          <w:szCs w:val="28"/>
        </w:rPr>
        <w:t>基本要求与评定</w:t>
      </w:r>
      <w:r>
        <w:rPr>
          <w:sz w:val="28"/>
          <w:szCs w:val="28"/>
        </w:rPr>
        <w:t>》（</w:t>
      </w:r>
      <w:r>
        <w:rPr>
          <w:rFonts w:hint="eastAsia"/>
          <w:sz w:val="28"/>
          <w:szCs w:val="28"/>
        </w:rPr>
        <w:t>L</w:t>
      </w:r>
      <w:r>
        <w:rPr>
          <w:sz w:val="28"/>
          <w:szCs w:val="28"/>
        </w:rPr>
        <w:t>B/T</w:t>
      </w:r>
      <w:r>
        <w:rPr>
          <w:rFonts w:hint="eastAsia"/>
          <w:sz w:val="28"/>
          <w:szCs w:val="28"/>
        </w:rPr>
        <w:t xml:space="preserve"> 065</w:t>
      </w:r>
      <w:r>
        <w:rPr>
          <w:sz w:val="28"/>
          <w:szCs w:val="28"/>
        </w:rPr>
        <w:t>-201</w:t>
      </w: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及第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号修改单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本民宿</w:t>
      </w:r>
      <w:r>
        <w:rPr>
          <w:rFonts w:hint="eastAsia"/>
          <w:sz w:val="28"/>
          <w:szCs w:val="28"/>
        </w:rPr>
        <w:t>自愿申请评定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□甲级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□乙级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□丙级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旅游民宿。</w:t>
      </w:r>
    </w:p>
    <w:p w14:paraId="0E47298D" w14:textId="77777777" w:rsidR="00C973A9" w:rsidRDefault="00C973A9">
      <w:pPr>
        <w:ind w:right="420" w:firstLineChars="1400" w:firstLine="3920"/>
        <w:rPr>
          <w:sz w:val="28"/>
          <w:szCs w:val="28"/>
        </w:rPr>
      </w:pPr>
    </w:p>
    <w:p w14:paraId="5B11D1F9" w14:textId="77777777" w:rsidR="00C973A9" w:rsidRDefault="000E6E0E">
      <w:pPr>
        <w:ind w:right="420"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法人代表签字</w:t>
      </w:r>
      <w:r>
        <w:rPr>
          <w:sz w:val="28"/>
          <w:szCs w:val="28"/>
        </w:rPr>
        <w:t xml:space="preserve">                  </w:t>
      </w:r>
    </w:p>
    <w:p w14:paraId="55B12FCC" w14:textId="77777777" w:rsidR="00C973A9" w:rsidRDefault="00C973A9">
      <w:pPr>
        <w:ind w:right="420"/>
        <w:rPr>
          <w:sz w:val="28"/>
          <w:szCs w:val="28"/>
        </w:rPr>
      </w:pPr>
    </w:p>
    <w:p w14:paraId="098385FF" w14:textId="77777777" w:rsidR="00C973A9" w:rsidRDefault="000E6E0E">
      <w:pPr>
        <w:ind w:right="42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</w:p>
    <w:p w14:paraId="15B835CC" w14:textId="77777777" w:rsidR="00C973A9" w:rsidRDefault="00C973A9">
      <w:pPr>
        <w:spacing w:line="360" w:lineRule="auto"/>
        <w:jc w:val="center"/>
        <w:rPr>
          <w:b/>
          <w:sz w:val="44"/>
          <w:szCs w:val="44"/>
        </w:rPr>
      </w:pPr>
    </w:p>
    <w:p w14:paraId="56F48263" w14:textId="77777777" w:rsidR="00C973A9" w:rsidRDefault="00C973A9">
      <w:pPr>
        <w:spacing w:line="360" w:lineRule="auto"/>
        <w:jc w:val="center"/>
        <w:rPr>
          <w:b/>
          <w:sz w:val="44"/>
          <w:szCs w:val="44"/>
        </w:rPr>
      </w:pPr>
    </w:p>
    <w:p w14:paraId="7D3B0167" w14:textId="77777777" w:rsidR="00C973A9" w:rsidRDefault="00C973A9">
      <w:pPr>
        <w:autoSpaceDE w:val="0"/>
        <w:autoSpaceDN w:val="0"/>
        <w:ind w:left="13" w:rightChars="4" w:right="8" w:firstLineChars="962" w:firstLine="3090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5BB1CCC5" w14:textId="77777777" w:rsidR="00C973A9" w:rsidRDefault="00C973A9">
      <w:pPr>
        <w:autoSpaceDE w:val="0"/>
        <w:autoSpaceDN w:val="0"/>
        <w:ind w:left="13" w:rightChars="4" w:right="8" w:firstLineChars="962" w:firstLine="3090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4F098140" w14:textId="77777777" w:rsidR="00C973A9" w:rsidRDefault="00C973A9">
      <w:pPr>
        <w:autoSpaceDE w:val="0"/>
        <w:autoSpaceDN w:val="0"/>
        <w:ind w:left="13" w:rightChars="4" w:right="8" w:firstLineChars="962" w:firstLine="3090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3AB04C5E" w14:textId="77777777" w:rsidR="00C973A9" w:rsidRDefault="00C973A9">
      <w:pPr>
        <w:autoSpaceDE w:val="0"/>
        <w:autoSpaceDN w:val="0"/>
        <w:ind w:left="13" w:rightChars="4" w:right="8" w:firstLineChars="962" w:firstLine="3090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186E7D01" w14:textId="77777777" w:rsidR="00C973A9" w:rsidRDefault="00C973A9">
      <w:pPr>
        <w:autoSpaceDE w:val="0"/>
        <w:autoSpaceDN w:val="0"/>
        <w:ind w:left="13" w:rightChars="4" w:right="8" w:firstLineChars="962" w:firstLine="3090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61BE5472" w14:textId="77777777" w:rsidR="00C973A9" w:rsidRDefault="00C973A9">
      <w:pPr>
        <w:autoSpaceDE w:val="0"/>
        <w:autoSpaceDN w:val="0"/>
        <w:ind w:left="13" w:rightChars="4" w:right="8" w:firstLineChars="962" w:firstLine="3090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5DBA8562" w14:textId="77777777" w:rsidR="00C973A9" w:rsidRDefault="00C973A9">
      <w:pPr>
        <w:autoSpaceDE w:val="0"/>
        <w:autoSpaceDN w:val="0"/>
        <w:ind w:left="13" w:rightChars="4" w:right="8" w:firstLineChars="962" w:firstLine="3090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579BF6FD" w14:textId="77777777" w:rsidR="00C973A9" w:rsidRDefault="00C973A9">
      <w:pPr>
        <w:autoSpaceDE w:val="0"/>
        <w:autoSpaceDN w:val="0"/>
        <w:ind w:left="13" w:rightChars="4" w:right="8" w:firstLineChars="962" w:firstLine="3090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155F2174" w14:textId="77777777" w:rsidR="00C973A9" w:rsidRDefault="00C973A9">
      <w:pPr>
        <w:autoSpaceDE w:val="0"/>
        <w:autoSpaceDN w:val="0"/>
        <w:ind w:rightChars="4" w:right="8" w:firstLineChars="200" w:firstLine="643"/>
        <w:jc w:val="left"/>
        <w:rPr>
          <w:rFonts w:ascii="仿宋" w:eastAsia="仿宋" w:hAnsi="仿宋" w:cs="宋体"/>
          <w:b/>
          <w:bCs/>
          <w:sz w:val="32"/>
          <w:szCs w:val="32"/>
        </w:rPr>
      </w:pPr>
    </w:p>
    <w:p w14:paraId="7D9314F0" w14:textId="77777777" w:rsidR="00C973A9" w:rsidRDefault="00C973A9">
      <w:pPr>
        <w:sectPr w:rsidR="00C973A9">
          <w:footerReference w:type="even" r:id="rId8"/>
          <w:pgSz w:w="11907" w:h="16443"/>
          <w:pgMar w:top="1440" w:right="1191" w:bottom="1440" w:left="1191" w:header="851" w:footer="992" w:gutter="0"/>
          <w:cols w:space="425"/>
          <w:docGrid w:type="lines" w:linePitch="312"/>
        </w:sectPr>
      </w:pPr>
    </w:p>
    <w:p w14:paraId="0E972511" w14:textId="77777777" w:rsidR="00C973A9" w:rsidRDefault="000E6E0E"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lastRenderedPageBreak/>
        <w:t>二</w:t>
      </w:r>
      <w:r>
        <w:rPr>
          <w:rFonts w:eastAsia="黑体"/>
          <w:b/>
          <w:bCs/>
          <w:sz w:val="28"/>
          <w:szCs w:val="28"/>
        </w:rPr>
        <w:t>、</w:t>
      </w:r>
      <w:r>
        <w:rPr>
          <w:rFonts w:eastAsia="黑体" w:hint="eastAsia"/>
          <w:b/>
          <w:bCs/>
          <w:sz w:val="28"/>
          <w:szCs w:val="28"/>
        </w:rPr>
        <w:t xml:space="preserve"> </w:t>
      </w:r>
      <w:r>
        <w:rPr>
          <w:rFonts w:eastAsia="黑体"/>
          <w:b/>
          <w:bCs/>
          <w:sz w:val="28"/>
          <w:szCs w:val="28"/>
        </w:rPr>
        <w:t>民宿</w:t>
      </w:r>
      <w:r>
        <w:rPr>
          <w:rFonts w:eastAsia="黑体" w:hint="eastAsia"/>
          <w:b/>
          <w:bCs/>
          <w:sz w:val="28"/>
          <w:szCs w:val="28"/>
        </w:rPr>
        <w:t>基本</w:t>
      </w:r>
      <w:r>
        <w:rPr>
          <w:rFonts w:eastAsia="黑体"/>
          <w:b/>
          <w:bCs/>
          <w:sz w:val="28"/>
          <w:szCs w:val="28"/>
        </w:rPr>
        <w:t>情况</w:t>
      </w:r>
    </w:p>
    <w:p w14:paraId="5775A39D" w14:textId="77777777" w:rsidR="00C973A9" w:rsidRDefault="000E6E0E">
      <w:pPr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/>
          <w:b/>
          <w:bCs/>
          <w:color w:val="000000"/>
          <w:szCs w:val="21"/>
        </w:rPr>
        <w:t xml:space="preserve">   </w:t>
      </w:r>
    </w:p>
    <w:p w14:paraId="57129ED7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民宿名称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                                 </w:t>
      </w:r>
    </w:p>
    <w:p w14:paraId="00649206" w14:textId="77777777" w:rsidR="00C973A9" w:rsidRDefault="000E6E0E">
      <w:pPr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法人代表姓名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          </w:t>
      </w:r>
    </w:p>
    <w:p w14:paraId="2D42A395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3</w:t>
      </w:r>
      <w:r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主人姓名</w:t>
      </w:r>
      <w:r>
        <w:rPr>
          <w:rFonts w:ascii="仿宋" w:eastAsia="仿宋" w:hAnsi="仿宋"/>
          <w:color w:val="000000"/>
          <w:sz w:val="24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</w:t>
      </w:r>
      <w:r>
        <w:rPr>
          <w:rFonts w:ascii="仿宋" w:eastAsia="仿宋" w:hAnsi="仿宋"/>
          <w:color w:val="000000"/>
          <w:sz w:val="24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>，性别</w:t>
      </w:r>
      <w:r>
        <w:rPr>
          <w:rFonts w:ascii="仿宋" w:eastAsia="仿宋" w:hAnsi="仿宋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4"/>
        </w:rPr>
        <w:t>，出生年月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>
        <w:rPr>
          <w:rFonts w:ascii="仿宋" w:eastAsia="仿宋" w:hAnsi="仿宋"/>
          <w:color w:val="000000"/>
          <w:sz w:val="24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，电话</w:t>
      </w:r>
      <w:r>
        <w:rPr>
          <w:rFonts w:ascii="仿宋" w:eastAsia="仿宋" w:hAnsi="仿宋"/>
          <w:color w:val="000000"/>
          <w:sz w:val="24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，</w:t>
      </w:r>
      <w:r>
        <w:rPr>
          <w:rFonts w:ascii="仿宋" w:eastAsia="仿宋" w:hAnsi="仿宋"/>
          <w:color w:val="000000"/>
          <w:sz w:val="24"/>
        </w:rPr>
        <w:t xml:space="preserve"> </w:t>
      </w:r>
    </w:p>
    <w:p w14:paraId="708A55D5" w14:textId="77777777" w:rsidR="00C973A9" w:rsidRDefault="000E6E0E">
      <w:pPr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>邮箱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填报人姓名：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</w:t>
      </w:r>
      <w:r>
        <w:rPr>
          <w:rFonts w:ascii="仿宋" w:eastAsia="仿宋" w:hAnsi="仿宋" w:hint="eastAsia"/>
          <w:color w:val="000000"/>
          <w:sz w:val="24"/>
        </w:rPr>
        <w:t>；联系电话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</w:t>
      </w:r>
      <w:r>
        <w:rPr>
          <w:rFonts w:ascii="仿宋" w:eastAsia="仿宋" w:hAnsi="仿宋"/>
          <w:color w:val="000000"/>
          <w:sz w:val="24"/>
        </w:rPr>
        <w:t>。</w:t>
      </w:r>
    </w:p>
    <w:p w14:paraId="060BB848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4</w:t>
      </w:r>
      <w:r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民宿地址：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                                   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                    </w:t>
      </w:r>
    </w:p>
    <w:p w14:paraId="0AA944DA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5</w:t>
      </w:r>
      <w:r>
        <w:rPr>
          <w:rFonts w:ascii="仿宋" w:eastAsia="仿宋" w:hAnsi="仿宋" w:hint="eastAsia"/>
          <w:color w:val="000000"/>
          <w:sz w:val="24"/>
        </w:rPr>
        <w:t>.</w:t>
      </w:r>
      <w:r>
        <w:rPr>
          <w:rFonts w:ascii="仿宋" w:eastAsia="仿宋" w:hAnsi="仿宋" w:hint="eastAsia"/>
          <w:color w:val="000000"/>
          <w:sz w:val="24"/>
        </w:rPr>
        <w:t>电话号码（含区号）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</w:t>
      </w:r>
      <w:r>
        <w:rPr>
          <w:rFonts w:ascii="仿宋" w:eastAsia="仿宋" w:hAnsi="仿宋" w:hint="eastAsia"/>
          <w:color w:val="000000"/>
          <w:sz w:val="24"/>
        </w:rPr>
        <w:t>，</w:t>
      </w:r>
    </w:p>
    <w:p w14:paraId="1AC3167F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proofErr w:type="gramStart"/>
      <w:r>
        <w:rPr>
          <w:rFonts w:ascii="仿宋" w:eastAsia="仿宋" w:hAnsi="仿宋" w:hint="eastAsia"/>
          <w:color w:val="000000"/>
          <w:sz w:val="24"/>
        </w:rPr>
        <w:t>微信公众号</w:t>
      </w:r>
      <w:proofErr w:type="gramEnd"/>
      <w:r>
        <w:rPr>
          <w:rFonts w:ascii="仿宋" w:eastAsia="仿宋" w:hAnsi="仿宋" w:hint="eastAsia"/>
          <w:color w:val="000000"/>
          <w:sz w:val="24"/>
        </w:rPr>
        <w:t>或网址（域名）：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14:paraId="4942BB8F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6.</w:t>
      </w:r>
      <w:r>
        <w:rPr>
          <w:rFonts w:ascii="仿宋" w:eastAsia="仿宋" w:hAnsi="仿宋" w:hint="eastAsia"/>
          <w:color w:val="000000"/>
          <w:sz w:val="24"/>
        </w:rPr>
        <w:t>房屋性质：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□自有</w:t>
      </w:r>
      <w:r>
        <w:rPr>
          <w:rFonts w:ascii="仿宋" w:eastAsia="仿宋" w:hAnsi="仿宋" w:hint="eastAsia"/>
          <w:color w:val="000000"/>
          <w:sz w:val="24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□租赁</w:t>
      </w:r>
      <w:r>
        <w:rPr>
          <w:rFonts w:ascii="仿宋" w:eastAsia="仿宋" w:hAnsi="仿宋" w:hint="eastAsia"/>
          <w:color w:val="000000"/>
          <w:sz w:val="24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□兼有</w:t>
      </w:r>
    </w:p>
    <w:p w14:paraId="20224A59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7.</w:t>
      </w:r>
      <w:r>
        <w:rPr>
          <w:rFonts w:ascii="仿宋" w:eastAsia="仿宋" w:hAnsi="仿宋" w:hint="eastAsia"/>
          <w:color w:val="000000"/>
          <w:sz w:val="24"/>
        </w:rPr>
        <w:t>所有者（股东）（</w:t>
      </w:r>
      <w:r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 w:hint="eastAsia"/>
          <w:color w:val="000000"/>
          <w:sz w:val="24"/>
        </w:rPr>
        <w:t>）</w:t>
      </w:r>
      <w:r>
        <w:rPr>
          <w:rFonts w:ascii="仿宋" w:eastAsia="仿宋" w:hAnsi="仿宋"/>
          <w:color w:val="000000"/>
          <w:sz w:val="24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4"/>
          <w:u w:val="single"/>
        </w:rPr>
        <w:t>，</w:t>
      </w:r>
      <w:r>
        <w:rPr>
          <w:rFonts w:ascii="仿宋" w:eastAsia="仿宋" w:hAnsi="仿宋" w:hint="eastAsia"/>
          <w:color w:val="000000"/>
          <w:sz w:val="24"/>
        </w:rPr>
        <w:t>（</w:t>
      </w:r>
      <w:r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）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24"/>
        </w:rPr>
        <w:t>，</w:t>
      </w:r>
    </w:p>
    <w:p w14:paraId="5E8AF34D" w14:textId="77777777" w:rsidR="00C973A9" w:rsidRDefault="000E6E0E">
      <w:pPr>
        <w:rPr>
          <w:rFonts w:ascii="仿宋" w:eastAsia="仿宋" w:hAnsi="仿宋"/>
          <w:color w:val="000000"/>
          <w:sz w:val="24"/>
          <w:u w:val="single"/>
        </w:rPr>
      </w:pPr>
      <w:r>
        <w:rPr>
          <w:rFonts w:ascii="仿宋" w:eastAsia="仿宋" w:hAnsi="仿宋" w:hint="eastAsia"/>
          <w:color w:val="000000"/>
          <w:sz w:val="24"/>
        </w:rPr>
        <w:t>（</w:t>
      </w:r>
      <w:r>
        <w:rPr>
          <w:rFonts w:ascii="仿宋" w:eastAsia="仿宋" w:hAnsi="仿宋"/>
          <w:color w:val="000000"/>
          <w:sz w:val="24"/>
        </w:rPr>
        <w:t>3</w:t>
      </w:r>
      <w:r>
        <w:rPr>
          <w:rFonts w:ascii="仿宋" w:eastAsia="仿宋" w:hAnsi="仿宋" w:hint="eastAsia"/>
          <w:color w:val="000000"/>
          <w:sz w:val="24"/>
        </w:rPr>
        <w:t>）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 </w:t>
      </w:r>
      <w:r>
        <w:rPr>
          <w:rFonts w:ascii="仿宋" w:eastAsia="仿宋" w:hAnsi="仿宋" w:hint="eastAsia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4</w:t>
      </w:r>
      <w:r>
        <w:rPr>
          <w:rFonts w:ascii="仿宋" w:eastAsia="仿宋" w:hAnsi="仿宋" w:hint="eastAsia"/>
          <w:color w:val="000000"/>
          <w:sz w:val="24"/>
        </w:rPr>
        <w:t>）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 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14:paraId="13A4A8F1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8.</w:t>
      </w:r>
      <w:r>
        <w:rPr>
          <w:rFonts w:ascii="仿宋" w:eastAsia="仿宋" w:hAnsi="仿宋" w:hint="eastAsia"/>
          <w:color w:val="000000"/>
          <w:sz w:val="24"/>
        </w:rPr>
        <w:t>正式开业日期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，营业执照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>（</w:t>
      </w:r>
      <w:r>
        <w:rPr>
          <w:rFonts w:ascii="仿宋" w:eastAsia="仿宋" w:hAnsi="仿宋" w:hint="eastAsia"/>
          <w:color w:val="000000"/>
          <w:sz w:val="24"/>
        </w:rPr>
        <w:t>有</w:t>
      </w:r>
      <w:r>
        <w:rPr>
          <w:rFonts w:ascii="仿宋" w:eastAsia="仿宋" w:hAnsi="仿宋" w:hint="eastAsia"/>
          <w:color w:val="000000"/>
          <w:sz w:val="24"/>
        </w:rPr>
        <w:t>/</w:t>
      </w:r>
      <w:r>
        <w:rPr>
          <w:rFonts w:ascii="仿宋" w:eastAsia="仿宋" w:hAnsi="仿宋" w:hint="eastAsia"/>
          <w:color w:val="000000"/>
          <w:sz w:val="24"/>
        </w:rPr>
        <w:t>无），特种行业许可证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>（</w:t>
      </w:r>
      <w:r>
        <w:rPr>
          <w:rFonts w:ascii="仿宋" w:eastAsia="仿宋" w:hAnsi="仿宋" w:hint="eastAsia"/>
          <w:color w:val="000000"/>
          <w:sz w:val="24"/>
        </w:rPr>
        <w:t>有</w:t>
      </w:r>
      <w:r>
        <w:rPr>
          <w:rFonts w:ascii="仿宋" w:eastAsia="仿宋" w:hAnsi="仿宋" w:hint="eastAsia"/>
          <w:color w:val="000000"/>
          <w:sz w:val="24"/>
        </w:rPr>
        <w:t>/</w:t>
      </w:r>
      <w:r>
        <w:rPr>
          <w:rFonts w:ascii="仿宋" w:eastAsia="仿宋" w:hAnsi="仿宋" w:hint="eastAsia"/>
          <w:color w:val="000000"/>
          <w:sz w:val="24"/>
        </w:rPr>
        <w:t>无），卫生许可证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>（</w:t>
      </w:r>
      <w:r>
        <w:rPr>
          <w:rFonts w:ascii="仿宋" w:eastAsia="仿宋" w:hAnsi="仿宋" w:hint="eastAsia"/>
          <w:color w:val="000000"/>
          <w:sz w:val="24"/>
        </w:rPr>
        <w:t>有</w:t>
      </w:r>
      <w:r>
        <w:rPr>
          <w:rFonts w:ascii="仿宋" w:eastAsia="仿宋" w:hAnsi="仿宋" w:hint="eastAsia"/>
          <w:color w:val="000000"/>
          <w:sz w:val="24"/>
        </w:rPr>
        <w:t>/</w:t>
      </w:r>
      <w:r>
        <w:rPr>
          <w:rFonts w:ascii="仿宋" w:eastAsia="仿宋" w:hAnsi="仿宋" w:hint="eastAsia"/>
          <w:color w:val="000000"/>
          <w:sz w:val="24"/>
        </w:rPr>
        <w:t>无），食品经营许可证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>（</w:t>
      </w:r>
      <w:r>
        <w:rPr>
          <w:rFonts w:ascii="仿宋" w:eastAsia="仿宋" w:hAnsi="仿宋" w:hint="eastAsia"/>
          <w:color w:val="000000"/>
          <w:sz w:val="24"/>
        </w:rPr>
        <w:t>有</w:t>
      </w:r>
      <w:r>
        <w:rPr>
          <w:rFonts w:ascii="仿宋" w:eastAsia="仿宋" w:hAnsi="仿宋" w:hint="eastAsia"/>
          <w:color w:val="000000"/>
          <w:sz w:val="24"/>
        </w:rPr>
        <w:t>/</w:t>
      </w:r>
      <w:r>
        <w:rPr>
          <w:rFonts w:ascii="仿宋" w:eastAsia="仿宋" w:hAnsi="仿宋" w:hint="eastAsia"/>
          <w:color w:val="000000"/>
          <w:sz w:val="24"/>
        </w:rPr>
        <w:t>无）。</w:t>
      </w:r>
    </w:p>
    <w:p w14:paraId="2EF1E278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9.</w:t>
      </w:r>
      <w:r>
        <w:rPr>
          <w:rFonts w:ascii="仿宋" w:eastAsia="仿宋" w:hAnsi="仿宋" w:hint="eastAsia"/>
          <w:color w:val="000000"/>
          <w:sz w:val="24"/>
        </w:rPr>
        <w:t>投资总额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    </w:t>
      </w:r>
      <w:r>
        <w:rPr>
          <w:rFonts w:ascii="仿宋" w:eastAsia="仿宋" w:hAnsi="仿宋" w:hint="eastAsia"/>
          <w:color w:val="000000"/>
          <w:sz w:val="24"/>
        </w:rPr>
        <w:t>（万元）</w:t>
      </w:r>
    </w:p>
    <w:p w14:paraId="1089E2EC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10.</w:t>
      </w:r>
      <w:r>
        <w:rPr>
          <w:rFonts w:ascii="仿宋" w:eastAsia="仿宋" w:hAnsi="仿宋" w:hint="eastAsia"/>
          <w:color w:val="000000"/>
          <w:sz w:val="24"/>
        </w:rPr>
        <w:t>建筑情况：</w:t>
      </w:r>
    </w:p>
    <w:p w14:paraId="14D33C99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占地面积</w:t>
      </w:r>
      <w:r>
        <w:rPr>
          <w:rFonts w:ascii="仿宋" w:eastAsia="仿宋" w:hAnsi="仿宋"/>
          <w:color w:val="000000"/>
          <w:sz w:val="24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24"/>
        </w:rPr>
        <w:t>平方米，建筑面积</w:t>
      </w:r>
      <w:r>
        <w:rPr>
          <w:rFonts w:ascii="仿宋" w:eastAsia="仿宋" w:hAnsi="仿宋"/>
          <w:color w:val="000000"/>
          <w:sz w:val="24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24"/>
        </w:rPr>
        <w:t>平方米，</w:t>
      </w:r>
      <w:r>
        <w:rPr>
          <w:rFonts w:ascii="仿宋" w:eastAsia="仿宋" w:hAnsi="仿宋" w:hint="eastAsia"/>
          <w:color w:val="000000"/>
          <w:sz w:val="24"/>
        </w:rPr>
        <w:t>经营用客房面积</w:t>
      </w:r>
      <w:r>
        <w:rPr>
          <w:rFonts w:ascii="仿宋" w:eastAsia="仿宋" w:hAnsi="仿宋"/>
          <w:color w:val="000000"/>
          <w:sz w:val="24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24"/>
        </w:rPr>
        <w:t>平方米</w:t>
      </w:r>
      <w:r>
        <w:rPr>
          <w:rFonts w:ascii="仿宋" w:eastAsia="仿宋" w:hAnsi="仿宋" w:hint="eastAsia"/>
          <w:color w:val="000000"/>
          <w:sz w:val="24"/>
        </w:rPr>
        <w:t>，</w:t>
      </w:r>
      <w:r>
        <w:rPr>
          <w:rFonts w:ascii="仿宋" w:eastAsia="仿宋" w:hAnsi="仿宋" w:hint="eastAsia"/>
          <w:color w:val="000000"/>
          <w:sz w:val="24"/>
        </w:rPr>
        <w:t>建筑结构</w:t>
      </w:r>
      <w:r>
        <w:rPr>
          <w:rFonts w:ascii="仿宋" w:eastAsia="仿宋" w:hAnsi="仿宋"/>
          <w:color w:val="000000"/>
          <w:sz w:val="24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24"/>
        </w:rPr>
        <w:t>栋，楼层</w:t>
      </w:r>
      <w:r>
        <w:rPr>
          <w:rFonts w:ascii="仿宋" w:eastAsia="仿宋" w:hAnsi="仿宋"/>
          <w:color w:val="000000"/>
          <w:sz w:val="24"/>
          <w:u w:val="single"/>
        </w:rPr>
        <w:t xml:space="preserve">     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层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，</w:t>
      </w:r>
      <w:r>
        <w:rPr>
          <w:rFonts w:ascii="仿宋" w:eastAsia="仿宋" w:hAnsi="仿宋" w:hint="eastAsia"/>
          <w:color w:val="000000"/>
          <w:sz w:val="24"/>
        </w:rPr>
        <w:t xml:space="preserve">    </w:t>
      </w:r>
      <w:r>
        <w:rPr>
          <w:rFonts w:ascii="仿宋" w:eastAsia="仿宋" w:hAnsi="仿宋" w:hint="eastAsia"/>
          <w:color w:val="000000"/>
          <w:sz w:val="24"/>
        </w:rPr>
        <w:t>房</w:t>
      </w:r>
      <w:r>
        <w:rPr>
          <w:rFonts w:ascii="仿宋" w:eastAsia="仿宋" w:hAnsi="仿宋"/>
          <w:color w:val="000000"/>
          <w:sz w:val="24"/>
        </w:rPr>
        <w:t>间数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color w:val="000000"/>
          <w:sz w:val="24"/>
        </w:rPr>
        <w:t>间（套），</w:t>
      </w:r>
      <w:r>
        <w:rPr>
          <w:rFonts w:ascii="仿宋" w:eastAsia="仿宋" w:hAnsi="仿宋"/>
          <w:color w:val="000000"/>
          <w:sz w:val="24"/>
        </w:rPr>
        <w:t>床位数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24"/>
        </w:rPr>
        <w:t>张，庭院面积</w:t>
      </w:r>
      <w:r>
        <w:rPr>
          <w:rFonts w:ascii="仿宋" w:eastAsia="仿宋" w:hAnsi="仿宋"/>
          <w:color w:val="000000"/>
          <w:sz w:val="24"/>
          <w:u w:val="single"/>
        </w:rPr>
        <w:t xml:space="preserve">       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平方米。</w:t>
      </w:r>
    </w:p>
    <w:p w14:paraId="06C86A4A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建筑属性：□文物保护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□历史遗留</w:t>
      </w:r>
      <w:r>
        <w:rPr>
          <w:rFonts w:ascii="仿宋" w:eastAsia="仿宋" w:hAnsi="仿宋"/>
          <w:color w:val="000000"/>
          <w:sz w:val="24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□民居改建</w:t>
      </w:r>
      <w:r>
        <w:rPr>
          <w:rFonts w:ascii="仿宋" w:eastAsia="仿宋" w:hAnsi="仿宋" w:hint="eastAsia"/>
          <w:color w:val="000000"/>
          <w:sz w:val="24"/>
        </w:rPr>
        <w:t xml:space="preserve">    </w:t>
      </w:r>
      <w:r>
        <w:rPr>
          <w:rFonts w:ascii="仿宋" w:eastAsia="仿宋" w:hAnsi="仿宋" w:hint="eastAsia"/>
          <w:color w:val="000000"/>
          <w:sz w:val="24"/>
        </w:rPr>
        <w:t>□新建</w:t>
      </w:r>
    </w:p>
    <w:p w14:paraId="51A24EE8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11.</w:t>
      </w:r>
      <w:r>
        <w:rPr>
          <w:rFonts w:ascii="仿宋" w:eastAsia="仿宋" w:hAnsi="仿宋" w:hint="eastAsia"/>
          <w:color w:val="000000"/>
          <w:sz w:val="24"/>
        </w:rPr>
        <w:t>管理情况：</w:t>
      </w:r>
    </w:p>
    <w:p w14:paraId="5AB9F2B2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□自主管理</w:t>
      </w:r>
      <w:r>
        <w:rPr>
          <w:rFonts w:ascii="仿宋" w:eastAsia="仿宋" w:hAnsi="仿宋" w:hint="eastAsia"/>
          <w:color w:val="000000"/>
          <w:sz w:val="24"/>
        </w:rPr>
        <w:t xml:space="preserve">     </w:t>
      </w:r>
      <w:r>
        <w:rPr>
          <w:rFonts w:ascii="仿宋" w:eastAsia="仿宋" w:hAnsi="仿宋" w:hint="eastAsia"/>
          <w:color w:val="000000"/>
          <w:sz w:val="24"/>
        </w:rPr>
        <w:t>□委托管理：管理公司名称</w:t>
      </w:r>
      <w:r>
        <w:rPr>
          <w:rFonts w:ascii="仿宋" w:eastAsia="仿宋" w:hAnsi="仿宋"/>
          <w:color w:val="000000"/>
          <w:sz w:val="24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14:paraId="2AA07D64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12.</w:t>
      </w:r>
      <w:r>
        <w:rPr>
          <w:rFonts w:ascii="仿宋" w:eastAsia="仿宋" w:hAnsi="仿宋" w:hint="eastAsia"/>
          <w:color w:val="000000"/>
          <w:sz w:val="24"/>
        </w:rPr>
        <w:t>经营情况</w:t>
      </w:r>
    </w:p>
    <w:p w14:paraId="69F7404A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上年营业总收入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>
        <w:rPr>
          <w:rFonts w:ascii="仿宋" w:eastAsia="仿宋" w:hAnsi="仿宋"/>
          <w:color w:val="000000"/>
          <w:sz w:val="24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>（万元）；平均出租率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>；平均房价</w:t>
      </w:r>
      <w:r>
        <w:rPr>
          <w:rFonts w:ascii="仿宋" w:eastAsia="仿宋" w:hAnsi="仿宋"/>
          <w:color w:val="000000"/>
          <w:sz w:val="24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24"/>
        </w:rPr>
        <w:t>（元）；</w:t>
      </w:r>
    </w:p>
    <w:p w14:paraId="4D6A445A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其中客房收入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/>
          <w:color w:val="000000"/>
          <w:sz w:val="24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>（万元）；餐饮收入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</w:t>
      </w:r>
      <w:r>
        <w:rPr>
          <w:rFonts w:ascii="仿宋" w:eastAsia="仿宋" w:hAnsi="仿宋"/>
          <w:color w:val="000000"/>
          <w:sz w:val="24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>（万元）；其他收入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/>
          <w:color w:val="000000"/>
          <w:sz w:val="24"/>
          <w:u w:val="single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>（万元），</w:t>
      </w:r>
    </w:p>
    <w:p w14:paraId="00CD1900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主要营销渠道</w:t>
      </w:r>
      <w:r>
        <w:rPr>
          <w:rFonts w:ascii="仿宋" w:eastAsia="仿宋" w:hAnsi="仿宋"/>
          <w:color w:val="000000"/>
          <w:sz w:val="24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>
        <w:rPr>
          <w:rFonts w:ascii="仿宋" w:eastAsia="仿宋" w:hAnsi="仿宋"/>
          <w:color w:val="000000"/>
          <w:sz w:val="24"/>
          <w:u w:val="single"/>
        </w:rPr>
        <w:t xml:space="preserve"> 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                                       </w:t>
      </w:r>
      <w:r>
        <w:rPr>
          <w:rFonts w:ascii="仿宋" w:eastAsia="仿宋" w:hAnsi="仿宋"/>
          <w:color w:val="000000"/>
          <w:sz w:val="24"/>
          <w:u w:val="single"/>
        </w:rPr>
        <w:t xml:space="preserve">      </w:t>
      </w:r>
      <w:r>
        <w:rPr>
          <w:rFonts w:ascii="仿宋" w:eastAsia="仿宋" w:hAnsi="仿宋" w:hint="eastAsia"/>
          <w:color w:val="000000"/>
          <w:sz w:val="24"/>
        </w:rPr>
        <w:t>。</w:t>
      </w:r>
    </w:p>
    <w:p w14:paraId="5744C27B" w14:textId="77777777" w:rsidR="00C973A9" w:rsidRDefault="000E6E0E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13.</w:t>
      </w:r>
      <w:r>
        <w:rPr>
          <w:rFonts w:ascii="仿宋" w:eastAsia="仿宋" w:hAnsi="仿宋" w:hint="eastAsia"/>
          <w:color w:val="000000"/>
          <w:sz w:val="24"/>
        </w:rPr>
        <w:t>人力资源状况</w:t>
      </w:r>
    </w:p>
    <w:p w14:paraId="03E5CC58" w14:textId="77777777" w:rsidR="00C973A9" w:rsidRDefault="000E6E0E">
      <w:pPr>
        <w:rPr>
          <w:rFonts w:eastAsia="黑体"/>
          <w:b/>
          <w:bCs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主人和家人数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color w:val="000000"/>
          <w:sz w:val="24"/>
        </w:rPr>
        <w:t>人，员工人数</w:t>
      </w:r>
      <w:r>
        <w:rPr>
          <w:rFonts w:ascii="仿宋" w:eastAsia="仿宋" w:hAnsi="仿宋"/>
          <w:color w:val="000000"/>
          <w:sz w:val="24"/>
          <w:u w:val="single"/>
        </w:rPr>
        <w:t xml:space="preserve">         </w:t>
      </w:r>
      <w:r>
        <w:rPr>
          <w:rFonts w:ascii="仿宋" w:eastAsia="仿宋" w:hAnsi="仿宋" w:hint="eastAsia"/>
          <w:color w:val="000000"/>
          <w:sz w:val="24"/>
        </w:rPr>
        <w:t>人。</w:t>
      </w:r>
    </w:p>
    <w:p w14:paraId="21DCFAE0" w14:textId="77777777" w:rsidR="00C973A9" w:rsidRDefault="00C973A9">
      <w:pPr>
        <w:rPr>
          <w:sz w:val="28"/>
          <w:szCs w:val="28"/>
        </w:rPr>
      </w:pPr>
    </w:p>
    <w:p w14:paraId="359131FA" w14:textId="77777777" w:rsidR="00C973A9" w:rsidRDefault="00C973A9">
      <w:pPr>
        <w:rPr>
          <w:sz w:val="28"/>
          <w:szCs w:val="28"/>
        </w:rPr>
      </w:pPr>
    </w:p>
    <w:p w14:paraId="1E370C0E" w14:textId="77777777" w:rsidR="00C973A9" w:rsidRDefault="00C973A9">
      <w:pPr>
        <w:rPr>
          <w:sz w:val="28"/>
          <w:szCs w:val="28"/>
        </w:rPr>
      </w:pPr>
    </w:p>
    <w:p w14:paraId="40D62C75" w14:textId="77777777" w:rsidR="00C973A9" w:rsidRDefault="00C973A9">
      <w:pPr>
        <w:rPr>
          <w:sz w:val="28"/>
          <w:szCs w:val="28"/>
        </w:rPr>
      </w:pPr>
    </w:p>
    <w:p w14:paraId="73746742" w14:textId="77777777" w:rsidR="00C973A9" w:rsidRDefault="00C973A9">
      <w:pPr>
        <w:rPr>
          <w:sz w:val="28"/>
          <w:szCs w:val="28"/>
        </w:rPr>
      </w:pPr>
    </w:p>
    <w:p w14:paraId="53AA3840" w14:textId="77777777" w:rsidR="00C973A9" w:rsidRDefault="00C973A9">
      <w:pPr>
        <w:rPr>
          <w:sz w:val="28"/>
          <w:szCs w:val="28"/>
        </w:rPr>
      </w:pPr>
    </w:p>
    <w:p w14:paraId="443CD108" w14:textId="77777777" w:rsidR="00C973A9" w:rsidRDefault="00C973A9">
      <w:pPr>
        <w:rPr>
          <w:sz w:val="28"/>
          <w:szCs w:val="28"/>
        </w:rPr>
      </w:pPr>
    </w:p>
    <w:p w14:paraId="6C2BFB51" w14:textId="77777777" w:rsidR="00C973A9" w:rsidRDefault="00C973A9"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6E554357" w14:textId="77777777" w:rsidR="00C973A9" w:rsidRDefault="000E6E0E"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无违法违规行为承诺书</w:t>
      </w:r>
    </w:p>
    <w:p w14:paraId="5805569E" w14:textId="77777777" w:rsidR="00C973A9" w:rsidRDefault="00C973A9"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5FD8C888" w14:textId="77777777" w:rsidR="00C973A9" w:rsidRDefault="00C973A9">
      <w:pPr>
        <w:spacing w:line="58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1A920125" w14:textId="77777777" w:rsidR="00C973A9" w:rsidRDefault="000E6E0E">
      <w:pPr>
        <w:spacing w:line="58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（旅游民宿名称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申请进行旅游民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等级评定，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如下承诺：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                                        </w:t>
      </w:r>
    </w:p>
    <w:p w14:paraId="6E42A5F4" w14:textId="77777777" w:rsidR="00C973A9" w:rsidRDefault="000E6E0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1.</w:t>
      </w:r>
      <w:r>
        <w:rPr>
          <w:rFonts w:ascii="仿宋_GB2312" w:eastAsia="仿宋_GB2312" w:hAnsi="仿宋_GB2312" w:cs="仿宋_GB2312" w:hint="eastAsia"/>
          <w:sz w:val="32"/>
          <w:szCs w:val="32"/>
        </w:rPr>
        <w:t>近一年未发生相关违法违规事件。</w:t>
      </w:r>
    </w:p>
    <w:p w14:paraId="0DE586B7" w14:textId="77777777" w:rsidR="00C973A9" w:rsidRDefault="000E6E0E">
      <w:pPr>
        <w:spacing w:line="580" w:lineRule="exact"/>
        <w:ind w:firstLine="7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提供的相关文件均真实、有效。</w:t>
      </w:r>
    </w:p>
    <w:p w14:paraId="396DE4BC" w14:textId="77777777" w:rsidR="00C973A9" w:rsidRDefault="000E6E0E">
      <w:pPr>
        <w:spacing w:line="580" w:lineRule="exact"/>
        <w:ind w:firstLine="7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接受相应旅游民宿等级评定机构的评定结果，如有异议，服从全国旅游民宿等级评定机构的最终裁决。</w:t>
      </w:r>
    </w:p>
    <w:p w14:paraId="47ECDA5C" w14:textId="77777777" w:rsidR="00C973A9" w:rsidRDefault="00C973A9">
      <w:pPr>
        <w:spacing w:line="580" w:lineRule="exact"/>
        <w:ind w:firstLine="738"/>
        <w:rPr>
          <w:rFonts w:ascii="仿宋_GB2312" w:eastAsia="仿宋_GB2312" w:hAnsi="仿宋_GB2312" w:cs="仿宋_GB2312"/>
          <w:sz w:val="32"/>
          <w:szCs w:val="32"/>
        </w:rPr>
      </w:pPr>
    </w:p>
    <w:p w14:paraId="6481E1FF" w14:textId="77777777" w:rsidR="00C973A9" w:rsidRDefault="000E6E0E">
      <w:pPr>
        <w:spacing w:line="580" w:lineRule="exact"/>
        <w:ind w:firstLine="7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65C7E706" w14:textId="77777777" w:rsidR="00C973A9" w:rsidRDefault="00C973A9">
      <w:pPr>
        <w:spacing w:line="580" w:lineRule="exact"/>
        <w:ind w:firstLine="738"/>
        <w:rPr>
          <w:rFonts w:ascii="仿宋_GB2312" w:eastAsia="仿宋_GB2312" w:hAnsi="仿宋_GB2312" w:cs="仿宋_GB2312"/>
          <w:sz w:val="32"/>
          <w:szCs w:val="32"/>
        </w:rPr>
      </w:pPr>
    </w:p>
    <w:p w14:paraId="40F6C6E4" w14:textId="77777777" w:rsidR="00C973A9" w:rsidRDefault="000E6E0E">
      <w:pPr>
        <w:spacing w:line="580" w:lineRule="exact"/>
        <w:ind w:firstLine="7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法人代表（签字）</w:t>
      </w:r>
    </w:p>
    <w:p w14:paraId="56390061" w14:textId="77777777" w:rsidR="00C973A9" w:rsidRDefault="000E6E0E">
      <w:pPr>
        <w:spacing w:line="580" w:lineRule="exact"/>
        <w:ind w:firstLine="7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企业名称（公章）</w:t>
      </w:r>
    </w:p>
    <w:p w14:paraId="63D06420" w14:textId="77777777" w:rsidR="00C973A9" w:rsidRDefault="000E6E0E">
      <w:pPr>
        <w:spacing w:line="580" w:lineRule="exac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</w:p>
    <w:p w14:paraId="4C9E0620" w14:textId="77777777" w:rsidR="00C973A9" w:rsidRDefault="000E6E0E">
      <w:pPr>
        <w:spacing w:line="580" w:lineRule="exact"/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</w:t>
      </w:r>
    </w:p>
    <w:p w14:paraId="655DE60B" w14:textId="77777777" w:rsidR="00C973A9" w:rsidRDefault="00C973A9">
      <w:pPr>
        <w:rPr>
          <w:sz w:val="28"/>
          <w:szCs w:val="28"/>
        </w:rPr>
      </w:pPr>
    </w:p>
    <w:p w14:paraId="5E4F2DD4" w14:textId="77777777" w:rsidR="00C973A9" w:rsidRDefault="00C973A9">
      <w:pPr>
        <w:rPr>
          <w:sz w:val="28"/>
          <w:szCs w:val="28"/>
        </w:rPr>
      </w:pPr>
    </w:p>
    <w:p w14:paraId="1E9E0532" w14:textId="77777777" w:rsidR="00C973A9" w:rsidRDefault="00C973A9">
      <w:pPr>
        <w:rPr>
          <w:sz w:val="28"/>
          <w:szCs w:val="28"/>
        </w:rPr>
      </w:pPr>
    </w:p>
    <w:p w14:paraId="2F3A0736" w14:textId="77777777" w:rsidR="00C973A9" w:rsidRDefault="00C973A9">
      <w:pPr>
        <w:rPr>
          <w:sz w:val="28"/>
          <w:szCs w:val="28"/>
        </w:rPr>
      </w:pPr>
    </w:p>
    <w:p w14:paraId="6033775C" w14:textId="77777777" w:rsidR="00C973A9" w:rsidRDefault="00C973A9">
      <w:pPr>
        <w:rPr>
          <w:sz w:val="28"/>
          <w:szCs w:val="28"/>
        </w:rPr>
      </w:pPr>
    </w:p>
    <w:p w14:paraId="3ABA852C" w14:textId="04129A2F" w:rsidR="00C973A9" w:rsidRDefault="00C973A9">
      <w:pPr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2093C419" w14:textId="77777777" w:rsidR="00C973A9" w:rsidRDefault="00C973A9" w:rsidP="003A01F6">
      <w:pPr>
        <w:widowControl/>
        <w:autoSpaceDE w:val="0"/>
        <w:autoSpaceDN w:val="0"/>
        <w:ind w:rightChars="4" w:right="8"/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sectPr w:rsidR="00C973A9">
          <w:footerReference w:type="default" r:id="rId9"/>
          <w:pgSz w:w="11906" w:h="16838"/>
          <w:pgMar w:top="1440" w:right="960" w:bottom="1440" w:left="1800" w:header="851" w:footer="992" w:gutter="0"/>
          <w:pgNumType w:start="1"/>
          <w:cols w:space="425"/>
          <w:docGrid w:type="lines" w:linePitch="312"/>
        </w:sectPr>
      </w:pPr>
    </w:p>
    <w:p w14:paraId="346FDBA7" w14:textId="77777777" w:rsidR="003A01F6" w:rsidRDefault="003A01F6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1F25673A" w14:textId="58B1B4BF" w:rsidR="00C973A9" w:rsidRDefault="000E6E0E" w:rsidP="003A01F6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表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A.2 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乙级旅游民宿必备项目检查表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263"/>
        <w:gridCol w:w="868"/>
      </w:tblGrid>
      <w:tr w:rsidR="00C973A9" w14:paraId="3097A2BB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D024" w14:textId="77777777" w:rsidR="00C973A9" w:rsidRDefault="000E6E0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序号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FE80" w14:textId="77777777" w:rsidR="00C973A9" w:rsidRDefault="000E6E0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项目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2D12" w14:textId="77777777" w:rsidR="00C973A9" w:rsidRDefault="000E6E0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/>
                <w:b/>
                <w:sz w:val="24"/>
              </w:rPr>
              <w:t>是否</w:t>
            </w:r>
          </w:p>
          <w:p w14:paraId="77EBEAB2" w14:textId="77777777" w:rsidR="00C973A9" w:rsidRDefault="000E6E0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/>
                <w:b/>
                <w:sz w:val="24"/>
              </w:rPr>
              <w:t>达标</w:t>
            </w:r>
          </w:p>
        </w:tc>
      </w:tr>
      <w:tr w:rsidR="00C973A9" w14:paraId="7E1C9CC2" w14:textId="77777777">
        <w:trPr>
          <w:trHeight w:val="13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AA159" w14:textId="77777777" w:rsidR="00C973A9" w:rsidRDefault="000E6E0E">
            <w:pPr>
              <w:tabs>
                <w:tab w:val="left" w:pos="1890"/>
              </w:tabs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规范经营</w:t>
            </w:r>
          </w:p>
        </w:tc>
      </w:tr>
      <w:tr w:rsidR="00C973A9" w14:paraId="3D988FB3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BEFB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1.1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A71" w14:textId="77777777" w:rsidR="00C973A9" w:rsidRDefault="000E6E0E">
            <w:pPr>
              <w:widowControl/>
              <w:jc w:val="left"/>
              <w:outlineLvl w:val="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应符合治安、消防、卫生、环境保护、安全等有关规定与要求，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取得当地政府要求的相关证照。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40ED" w14:textId="77777777" w:rsidR="00C973A9" w:rsidRDefault="00C973A9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C973A9" w14:paraId="1C18F787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AA6F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1.2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717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经营场地应符合本市县国土空间总体规划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包括现行城镇总体规划、土地利用总体规划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、所在地民宿发展有关规划。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4AC3" w14:textId="77777777" w:rsidR="00C973A9" w:rsidRDefault="00C973A9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C973A9" w14:paraId="53C60AC6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C3F9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1.3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757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服务项目应通过文字、图形方式公示，并标明营业时间，收费项目应明码标价。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DAB4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87A720A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3088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1.4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D31C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经营者应定期向文化和旅游行政部门报送统计调查数据，及时向相关部门上报突发事件等信息。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9CD5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115C56A5" w14:textId="77777777">
        <w:trPr>
          <w:trHeight w:val="13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198" w14:textId="77777777" w:rsidR="00C973A9" w:rsidRDefault="000E6E0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安全卫生</w:t>
            </w:r>
          </w:p>
        </w:tc>
      </w:tr>
      <w:tr w:rsidR="00C973A9" w14:paraId="17C1D87E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3ED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8679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经营场地无地质灾害和其他影响公共安全的隐患。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C5D2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769A43E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D07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2.2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250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易发生危险的区域和设施应设置安全警示标志，安全警示标志应清晰、醒目；易燃、易爆物品的储存和管理应采取必要的防护措施，符合相关法律法规。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F675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B72432B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223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2.3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6CF8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应配备必要的防盗、应急、逃生安全设施，确保游客和从业人员人身和财产安全。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4148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85A5DA9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A48F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2.4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D6EA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应建立各类相关安全管理制度和突发事件应急预案，落实安全责任，定期演练。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CE76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1A8AAC4E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D93D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2.5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F85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食品来源、加工、销售应符合相关食品安全国家标准要求。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1A4B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4EDCB49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E5F4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2.6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5A2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从业人员</w:t>
            </w:r>
            <w:r>
              <w:rPr>
                <w:rFonts w:ascii="仿宋" w:eastAsia="仿宋" w:hAnsi="仿宋" w:cs="宋体"/>
                <w:kern w:val="0"/>
                <w:sz w:val="24"/>
              </w:rPr>
              <w:t>应按照要求持健康证上岗。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C239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3A956F8" w14:textId="77777777">
        <w:trPr>
          <w:trHeight w:val="13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3C4" w14:textId="77777777" w:rsidR="00C973A9" w:rsidRDefault="000E6E0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3.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环境和建筑</w:t>
            </w:r>
          </w:p>
        </w:tc>
      </w:tr>
      <w:tr w:rsidR="00C973A9" w14:paraId="01677398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5019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870E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生活用水（包括自备水源和二次供水）应符合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GB5749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要求。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F1DC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1669FDC4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4CA2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3.2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C876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室内外装修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与用材应符合环保规定，达到</w:t>
            </w:r>
            <w:r>
              <w:rPr>
                <w:rFonts w:ascii="仿宋" w:eastAsia="仿宋" w:hAnsi="仿宋" w:cs="宋体"/>
                <w:kern w:val="0"/>
                <w:sz w:val="24"/>
              </w:rPr>
              <w:t>GB 50222</w:t>
            </w:r>
            <w:r>
              <w:rPr>
                <w:rFonts w:ascii="仿宋" w:eastAsia="仿宋" w:hAnsi="仿宋" w:cs="宋体"/>
                <w:kern w:val="0"/>
                <w:sz w:val="24"/>
              </w:rPr>
              <w:t>的要求。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FB35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4481D1D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160D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3.3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E65C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建设、运营应因地制宜，采取节能减排措施，污水统一截污纳管或自行有效处理达标排放。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3827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D3A6FD5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BF92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3.4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C4F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周边环境</w:t>
            </w:r>
            <w:r>
              <w:rPr>
                <w:rFonts w:ascii="仿宋" w:eastAsia="仿宋" w:hAnsi="仿宋" w:cs="宋体"/>
                <w:kern w:val="0"/>
                <w:sz w:val="24"/>
              </w:rPr>
              <w:t>应整洁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干净，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绿植维护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较好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B521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B25000C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4BD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3.5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8FA3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建筑外观应与周边环境相协调。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5D45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A95A95C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059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3.6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F712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经营用客房不超过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层且建筑面积不超过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800m</w:t>
            </w:r>
            <w:r>
              <w:rPr>
                <w:rFonts w:ascii="仿宋" w:eastAsia="仿宋" w:hAnsi="仿宋" w:cs="宋体" w:hint="eastAsia"/>
                <w:kern w:val="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0DC2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2173A3AB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A94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48DB" w14:textId="77777777" w:rsidR="00C973A9" w:rsidRDefault="000E6E0E">
            <w:pPr>
              <w:jc w:val="center"/>
              <w:rPr>
                <w:rFonts w:eastAsia="仿宋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4.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设施和设备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D246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CDB86C9" w14:textId="77777777">
        <w:trPr>
          <w:trHeight w:val="138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199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598C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客房应配备必要的家具，</w:t>
            </w:r>
            <w:r>
              <w:rPr>
                <w:rFonts w:ascii="仿宋" w:eastAsia="仿宋" w:hAnsi="仿宋" w:cs="宋体"/>
                <w:kern w:val="0"/>
                <w:sz w:val="24"/>
              </w:rPr>
              <w:t>摆放合理、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方便使用、</w:t>
            </w:r>
            <w:r>
              <w:rPr>
                <w:rFonts w:ascii="仿宋" w:eastAsia="仿宋" w:hAnsi="仿宋" w:cs="宋体"/>
                <w:kern w:val="0"/>
                <w:sz w:val="24"/>
              </w:rPr>
              <w:t>舒适美观。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5082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E763CC6" w14:textId="77777777">
        <w:trPr>
          <w:trHeight w:val="2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94A6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4.2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9704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客房应有舒适的床垫和</w:t>
            </w:r>
            <w:r>
              <w:rPr>
                <w:rFonts w:ascii="仿宋" w:eastAsia="仿宋" w:hAnsi="仿宋" w:cs="宋体"/>
                <w:kern w:val="0"/>
                <w:sz w:val="24"/>
              </w:rPr>
              <w:t>柔软舒适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>
              <w:rPr>
                <w:rFonts w:ascii="仿宋" w:eastAsia="仿宋" w:hAnsi="仿宋" w:cs="宋体"/>
                <w:kern w:val="0"/>
                <w:sz w:val="24"/>
              </w:rPr>
              <w:t>床上棉织品（被套、被芯、床单、枕芯、枕套及床衬垫等）及毛巾。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782D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33C24BE1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5D62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4.3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5031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客房应有水壶、茶杯和饮用水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4E9A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CAE60A7" w14:textId="77777777">
        <w:trPr>
          <w:trHeight w:val="345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B9B9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4.4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6E1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客房应有充足的照明，有窗帘，隔音效果较好。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6C6D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137AF001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8BFC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4.5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78E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应有方便使用的卫生间，</w:t>
            </w:r>
            <w:r>
              <w:rPr>
                <w:rFonts w:ascii="仿宋" w:eastAsia="仿宋" w:hAnsi="仿宋" w:cs="宋体"/>
                <w:kern w:val="0"/>
                <w:sz w:val="24"/>
              </w:rPr>
              <w:t>24</w:t>
            </w:r>
            <w:r>
              <w:rPr>
                <w:rFonts w:ascii="仿宋" w:eastAsia="仿宋" w:hAnsi="仿宋" w:cs="宋体"/>
                <w:kern w:val="0"/>
                <w:sz w:val="24"/>
              </w:rPr>
              <w:t>小时供应冷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水，定时供</w:t>
            </w:r>
            <w:r>
              <w:rPr>
                <w:rFonts w:ascii="仿宋" w:eastAsia="仿宋" w:hAnsi="仿宋" w:cs="宋体"/>
                <w:kern w:val="0"/>
                <w:sz w:val="24"/>
              </w:rPr>
              <w:t>应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热水。</w:t>
            </w:r>
            <w:r>
              <w:rPr>
                <w:rFonts w:ascii="仿宋" w:eastAsia="仿宋" w:hAnsi="仿宋" w:cs="宋体"/>
                <w:kern w:val="0"/>
                <w:sz w:val="24"/>
              </w:rPr>
              <w:t>照明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和</w:t>
            </w:r>
            <w:r>
              <w:rPr>
                <w:rFonts w:ascii="仿宋" w:eastAsia="仿宋" w:hAnsi="仿宋" w:cs="宋体"/>
                <w:kern w:val="0"/>
                <w:sz w:val="24"/>
              </w:rPr>
              <w:t>排风</w:t>
            </w:r>
            <w:proofErr w:type="gramStart"/>
            <w:r>
              <w:rPr>
                <w:rFonts w:ascii="仿宋" w:eastAsia="仿宋" w:hAnsi="仿宋" w:cs="宋体"/>
                <w:kern w:val="0"/>
                <w:sz w:val="24"/>
              </w:rPr>
              <w:t>应效果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</w:rPr>
              <w:t>良好，排水通畅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，有防滑防溅措施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B797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81472EB" w14:textId="77777777">
        <w:trPr>
          <w:trHeight w:val="2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092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4.6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6FF0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各区域应有满足游客需求、方便使用的开关和电源插座。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8BE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A025B02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8FA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4.7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54FB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厨房应有</w:t>
            </w:r>
            <w:r>
              <w:rPr>
                <w:rFonts w:ascii="仿宋" w:eastAsia="仿宋" w:hAnsi="仿宋" w:cs="宋体"/>
                <w:kern w:val="0"/>
                <w:sz w:val="24"/>
              </w:rPr>
              <w:t>消毒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设施，有效使用。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46D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4500E01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4B85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12FE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厨房应</w:t>
            </w:r>
            <w:r>
              <w:rPr>
                <w:rFonts w:ascii="仿宋" w:eastAsia="仿宋" w:hAnsi="仿宋" w:cs="宋体"/>
                <w:kern w:val="0"/>
                <w:sz w:val="24"/>
              </w:rPr>
              <w:t>有与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接待</w:t>
            </w:r>
            <w:r>
              <w:rPr>
                <w:rFonts w:ascii="仿宋" w:eastAsia="仿宋" w:hAnsi="仿宋" w:cs="宋体"/>
                <w:kern w:val="0"/>
                <w:sz w:val="24"/>
              </w:rPr>
              <w:t>规模相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匹配</w:t>
            </w:r>
            <w:r>
              <w:rPr>
                <w:rFonts w:ascii="仿宋" w:eastAsia="仿宋" w:hAnsi="仿宋" w:cs="宋体"/>
                <w:kern w:val="0"/>
                <w:sz w:val="24"/>
              </w:rPr>
              <w:t>的冷冻、冷藏设施，生、熟食品及半成食品分柜置放。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86C5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11AD38E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1F6B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4.9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2AA9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应有清洗、消毒场所，</w:t>
            </w:r>
            <w:r>
              <w:rPr>
                <w:rFonts w:ascii="仿宋" w:eastAsia="仿宋" w:hAnsi="仿宋" w:cs="宋体"/>
                <w:kern w:val="0"/>
                <w:sz w:val="24"/>
              </w:rPr>
              <w:t>位置合理，整洁卫生，方便使用。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4041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04EF4FE" w14:textId="77777777">
        <w:trPr>
          <w:trHeight w:val="2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D58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4.10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D8CA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应有布局合理、方便使用的公共卫生间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610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2C5504FD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A4AC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4.11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F947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应有适应所在地区气候的采暖、制冷设施，效果较好，各区域通风良好。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0BBD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10F09893" w14:textId="77777777">
        <w:trPr>
          <w:trHeight w:val="30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21A5" w14:textId="77777777" w:rsidR="00C973A9" w:rsidRDefault="000E6E0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5.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服务和接待</w:t>
            </w:r>
          </w:p>
        </w:tc>
      </w:tr>
      <w:tr w:rsidR="00C973A9" w14:paraId="2D55584D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0CE0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E688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各区域应整洁、卫生，相关设施应安全有效。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E4AC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1CB0774" w14:textId="77777777">
        <w:trPr>
          <w:trHeight w:val="2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5631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5.2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5EF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客房床单、被套、枕套、毛巾等应做到每客必换，并能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应游客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要求提供相应服务。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2D62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45E8C6F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DAE8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5.3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FA74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拖鞋、杯具等公用物品应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消毒。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1DDE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32950C6F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86C4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5.4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0490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卫生间应每天清理不少于一次，无异味、无积水、无污渍。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EFB6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86D452C" w14:textId="77777777">
        <w:trPr>
          <w:trHeight w:val="2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C6B5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5.5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311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应采取有效</w:t>
            </w:r>
            <w:r>
              <w:rPr>
                <w:rFonts w:ascii="仿宋" w:eastAsia="仿宋" w:hAnsi="仿宋" w:cs="宋体"/>
                <w:kern w:val="0"/>
                <w:sz w:val="24"/>
              </w:rPr>
              <w:t>的防虫、防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蛇</w:t>
            </w:r>
            <w:r>
              <w:rPr>
                <w:rFonts w:ascii="仿宋" w:eastAsia="仿宋" w:hAnsi="仿宋" w:cs="宋体"/>
                <w:kern w:val="0"/>
                <w:sz w:val="24"/>
              </w:rPr>
              <w:t>、防鼠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r>
              <w:rPr>
                <w:rFonts w:ascii="仿宋" w:eastAsia="仿宋" w:hAnsi="仿宋" w:cs="宋体"/>
                <w:kern w:val="0"/>
                <w:sz w:val="24"/>
              </w:rPr>
              <w:t>措施。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E753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4D14F8D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AA04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5.6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06D7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应提供或推荐多种特色餐饮产品。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2019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248CCD0" w14:textId="77777777">
        <w:trPr>
          <w:trHeight w:val="183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A05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5.7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6528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提供餐饮服务时应制定并严格执行制止餐饮浪费行为的相应措施。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5573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35AE2F95" w14:textId="77777777">
        <w:trPr>
          <w:trHeight w:val="139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F39C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5.8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6EA2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民宿主人应参与接待，邻里关系融洽。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07DC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0EA991C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247E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5.9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AC5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接待人员应热情好客，穿着整齐清洁，礼仪礼节得当。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414A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B8CEBDB" w14:textId="77777777">
        <w:trPr>
          <w:trHeight w:val="290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B04B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5.10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2773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接待人员应熟悉当地文化旅游资源和特色产品，用普通话提供服务。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70DF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E53CA2C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3062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5.11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1B4F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接待人员应掌握并熟练应用相应的服务技能。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7B44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20B07A19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FE76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5.12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ADBE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接待人员应满足游客合理需求，提供相应服务。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0055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C2203F5" w14:textId="77777777">
        <w:trPr>
          <w:trHeight w:val="301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D3EB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5.13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B91C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接待人员应保护游客隐私，尊重游客的宗教信仰与风俗习惯，保护游客的合法权益。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3FBC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FA0C73E" w14:textId="77777777">
        <w:trPr>
          <w:trHeight w:val="212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C716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5.14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8537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夜间应有值班人员或值班电话。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49F3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E0F4429" w14:textId="77777777">
        <w:trPr>
          <w:trHeight w:val="21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78CD" w14:textId="77777777" w:rsidR="00C973A9" w:rsidRDefault="000E6E0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6.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特色和其他</w:t>
            </w:r>
          </w:p>
        </w:tc>
      </w:tr>
      <w:tr w:rsidR="00C973A9" w14:paraId="63C4B234" w14:textId="77777777">
        <w:trPr>
          <w:trHeight w:val="212"/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C41E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6.1</w:t>
            </w:r>
          </w:p>
        </w:tc>
        <w:tc>
          <w:tcPr>
            <w:tcW w:w="4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8A0B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应为</w:t>
            </w:r>
            <w:r>
              <w:rPr>
                <w:rFonts w:ascii="仿宋" w:eastAsia="仿宋" w:hAnsi="仿宋" w:cs="宋体"/>
                <w:kern w:val="0"/>
                <w:sz w:val="24"/>
              </w:rPr>
              <w:t>所在乡村（社区）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人员提供就业或发展机会。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84FC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7C3A358" w14:textId="77777777">
        <w:trPr>
          <w:trHeight w:val="301"/>
          <w:jc w:val="center"/>
        </w:trPr>
        <w:tc>
          <w:tcPr>
            <w:tcW w:w="4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5BFF" w14:textId="77777777" w:rsidR="00C973A9" w:rsidRDefault="000E6E0E">
            <w:pPr>
              <w:widowControl/>
              <w:autoSpaceDE w:val="0"/>
              <w:autoSpaceDN w:val="0"/>
              <w:ind w:left="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总体是否达标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F6B7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275E5125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685BBAC0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22184E70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1985EDBD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41FE3757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509DC99D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504C710A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1F9960C8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5A228B75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7A4CE72F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734DF48D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10ABB671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2682D236" w14:textId="77777777" w:rsidR="00C973A9" w:rsidRDefault="00C973A9">
      <w:pPr>
        <w:widowControl/>
        <w:autoSpaceDE w:val="0"/>
        <w:autoSpaceDN w:val="0"/>
        <w:ind w:rightChars="4" w:right="8" w:firstLineChars="500" w:firstLine="1405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03C72E33" w14:textId="77777777" w:rsidR="00C973A9" w:rsidRDefault="000E6E0E" w:rsidP="003A01F6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表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A.3 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甲级旅游民宿必备项目检查表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2403"/>
        <w:gridCol w:w="823"/>
      </w:tblGrid>
      <w:tr w:rsidR="00C973A9" w14:paraId="6AD303E7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0012" w14:textId="77777777" w:rsidR="00C973A9" w:rsidRDefault="000E6E0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序号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6617" w14:textId="77777777" w:rsidR="00C973A9" w:rsidRDefault="000E6E0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项目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8FF" w14:textId="77777777" w:rsidR="00C973A9" w:rsidRDefault="000E6E0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/>
                <w:b/>
                <w:sz w:val="24"/>
              </w:rPr>
              <w:t>是否达标</w:t>
            </w:r>
          </w:p>
        </w:tc>
      </w:tr>
      <w:tr w:rsidR="00C973A9" w14:paraId="71070B68" w14:textId="77777777">
        <w:trPr>
          <w:trHeight w:val="1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9A9E2" w14:textId="77777777" w:rsidR="00C973A9" w:rsidRDefault="000E6E0E">
            <w:pPr>
              <w:tabs>
                <w:tab w:val="left" w:pos="1890"/>
              </w:tabs>
              <w:spacing w:line="36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1.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规范经营</w:t>
            </w:r>
          </w:p>
        </w:tc>
      </w:tr>
      <w:tr w:rsidR="00C973A9" w14:paraId="63630A1B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97C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68AE" w14:textId="77777777" w:rsidR="00C973A9" w:rsidRDefault="000E6E0E">
            <w:pPr>
              <w:widowControl/>
              <w:jc w:val="left"/>
              <w:outlineLvl w:val="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应符合治安、消防、卫生、环境保护、安全等有关规定与要求，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取得当地政府要求的相关证照。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C4DC" w14:textId="77777777" w:rsidR="00C973A9" w:rsidRDefault="00C973A9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C973A9" w14:paraId="7DCE434C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9402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07A4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经营场地应符合本市县国土空间总体规划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包括现行城镇总体规划、土地利用总体规划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、所在地民宿发展有关规划。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DC2B" w14:textId="77777777" w:rsidR="00C973A9" w:rsidRDefault="00C973A9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C973A9" w14:paraId="1F07DC35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A71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1.3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140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服务项目应通过文字、图形方式公示，并标明营业时间，收费项目应明码标价。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105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F494C99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AA5C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1.4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B60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经营者应定期向文化和旅游行政部门报送统计调查数据，及时向相关部门上报突发事件等信息。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B54E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9ADA833" w14:textId="77777777">
        <w:trPr>
          <w:trHeight w:val="1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C8F" w14:textId="77777777" w:rsidR="00C973A9" w:rsidRDefault="000E6E0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2.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安全卫生</w:t>
            </w:r>
          </w:p>
        </w:tc>
      </w:tr>
      <w:tr w:rsidR="00C973A9" w14:paraId="2A9C09F2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AF35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F57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经营场地无地质灾害和其他影响公共安全的隐患。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118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2F35835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538B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D20A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易发生危险的区域和设施应设置安全警示标志，安全警示标志应清晰、醒目；易燃、易爆物品的储存和管理应采取必要的防护措施，符合相关法律法规。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B9B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15F1B6DA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CD5C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2.3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0FAD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应配备必要的防盗、应急、逃生安全设施，确保游客和从业人员人身和财产安全。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1DBE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320200B6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ED7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2.4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068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应建立各类相关安全管理制度和突发事件应急预案，落实安全责任，定期演练。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6AD3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B38F599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1ADD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2.5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479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食品来源、加工、销售应符合相关食品安全国家标准要求。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64AC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0AF78BB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3A0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2.6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B12F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从业人员</w:t>
            </w:r>
            <w:r>
              <w:rPr>
                <w:rFonts w:ascii="仿宋" w:eastAsia="仿宋" w:hAnsi="仿宋" w:cs="宋体"/>
                <w:kern w:val="0"/>
                <w:sz w:val="24"/>
              </w:rPr>
              <w:t>应按照要求持健康证上岗。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2CAB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A6616FB" w14:textId="77777777">
        <w:trPr>
          <w:trHeight w:val="1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B41" w14:textId="77777777" w:rsidR="00C973A9" w:rsidRDefault="000E6E0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3.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环境和建筑</w:t>
            </w:r>
          </w:p>
        </w:tc>
      </w:tr>
      <w:tr w:rsidR="00C973A9" w14:paraId="479B32FC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50E9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72F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生活用水（包括自备水源和二次供水）应符合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GB5749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要求。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D49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200F0BF7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C2BE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BAA8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室内外装修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与用材应符合环保规定，达到</w:t>
            </w:r>
            <w:r>
              <w:rPr>
                <w:rFonts w:ascii="仿宋" w:eastAsia="仿宋" w:hAnsi="仿宋" w:cs="宋体"/>
                <w:kern w:val="0"/>
                <w:sz w:val="24"/>
              </w:rPr>
              <w:t>GB 50222</w:t>
            </w:r>
            <w:r>
              <w:rPr>
                <w:rFonts w:ascii="仿宋" w:eastAsia="仿宋" w:hAnsi="仿宋" w:cs="宋体"/>
                <w:kern w:val="0"/>
                <w:sz w:val="24"/>
              </w:rPr>
              <w:t>的要求。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B63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F27344B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C2A4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3.3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0B75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建设、运营应因地制宜，采取节能减排措施，污水统一截污纳管或自行有效处理达标排放。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6757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C3C05E1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0A38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3.4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F29E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周边环境</w:t>
            </w:r>
            <w:r>
              <w:rPr>
                <w:rFonts w:ascii="仿宋" w:eastAsia="仿宋" w:hAnsi="仿宋" w:cs="宋体"/>
                <w:kern w:val="0"/>
                <w:sz w:val="24"/>
              </w:rPr>
              <w:t>应整洁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干净、环境优美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CEF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804C2D5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666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3.5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32D7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建筑外观应与周边环境相协调。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4F81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38C562A0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3D58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3.6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3C3F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经营用客房不超过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层且建筑面积不超过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800m</w:t>
            </w:r>
            <w:r>
              <w:rPr>
                <w:rFonts w:ascii="仿宋" w:eastAsia="仿宋" w:hAnsi="仿宋" w:cs="宋体" w:hint="eastAsia"/>
                <w:kern w:val="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3094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59EC1EB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6B32" w14:textId="77777777" w:rsidR="00C973A9" w:rsidRDefault="00C973A9">
            <w:pPr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1330" w14:textId="77777777" w:rsidR="00C973A9" w:rsidRDefault="000E6E0E">
            <w:pPr>
              <w:jc w:val="center"/>
              <w:rPr>
                <w:rFonts w:eastAsia="仿宋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4.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设施和设备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0DA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500279B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55C5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5B15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客房、餐厅、</w:t>
            </w:r>
            <w:r>
              <w:rPr>
                <w:rFonts w:ascii="仿宋" w:eastAsia="仿宋" w:hAnsi="仿宋" w:cs="宋体"/>
                <w:kern w:val="0"/>
                <w:sz w:val="24"/>
              </w:rPr>
              <w:t>公共活动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等区域应布局合理。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F969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B4A0963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45D1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3AF7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客房应配备必要的家具，</w:t>
            </w:r>
            <w:r>
              <w:rPr>
                <w:rFonts w:ascii="仿宋" w:eastAsia="仿宋" w:hAnsi="仿宋" w:cs="宋体"/>
                <w:kern w:val="0"/>
                <w:sz w:val="24"/>
              </w:rPr>
              <w:t>品质优良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/>
                <w:kern w:val="0"/>
                <w:sz w:val="24"/>
              </w:rPr>
              <w:t>摆放合理、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方便使用、</w:t>
            </w:r>
            <w:r>
              <w:rPr>
                <w:rFonts w:ascii="仿宋" w:eastAsia="仿宋" w:hAnsi="仿宋" w:cs="宋体"/>
                <w:kern w:val="0"/>
                <w:sz w:val="24"/>
              </w:rPr>
              <w:t>舒适美观。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FFFB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2C9133AE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068F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4.3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5DC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客房应有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品质优良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的床垫和</w:t>
            </w:r>
            <w:r>
              <w:rPr>
                <w:rFonts w:ascii="仿宋" w:eastAsia="仿宋" w:hAnsi="仿宋" w:cs="宋体"/>
                <w:kern w:val="0"/>
                <w:sz w:val="24"/>
                <w:szCs w:val="20"/>
              </w:rPr>
              <w:t>床上棉织品（被套、被芯、床单、枕芯、枕套及床衬垫等）及毛巾。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E0B5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191E796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F55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4.4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E78B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客房应有水壶、茶具和饮用水，</w:t>
            </w:r>
            <w:r>
              <w:rPr>
                <w:rFonts w:ascii="仿宋" w:eastAsia="仿宋" w:hAnsi="仿宋" w:cs="宋体"/>
                <w:kern w:val="0"/>
                <w:sz w:val="24"/>
              </w:rPr>
              <w:t>品质优良。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AD44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1FC96E1B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562F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4.5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2A1B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客房应有充足的照明，有窗帘，遮光和隔音效果较好。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3043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9FFF020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DB7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4.6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908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客房应有方便舒适的独立卫生间，</w:t>
            </w:r>
            <w:r>
              <w:rPr>
                <w:rFonts w:ascii="仿宋" w:eastAsia="仿宋" w:hAnsi="仿宋" w:cs="宋体"/>
                <w:kern w:val="0"/>
                <w:sz w:val="24"/>
              </w:rPr>
              <w:t>24</w:t>
            </w:r>
            <w:r>
              <w:rPr>
                <w:rFonts w:ascii="仿宋" w:eastAsia="仿宋" w:hAnsi="仿宋" w:cs="宋体"/>
                <w:kern w:val="0"/>
                <w:sz w:val="24"/>
              </w:rPr>
              <w:t>小时供应冷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、热水，客用品品质优良。</w:t>
            </w:r>
            <w:r>
              <w:rPr>
                <w:rFonts w:ascii="仿宋" w:eastAsia="仿宋" w:hAnsi="仿宋" w:cs="宋体"/>
                <w:kern w:val="0"/>
                <w:sz w:val="24"/>
              </w:rPr>
              <w:t>照明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和</w:t>
            </w:r>
            <w:r>
              <w:rPr>
                <w:rFonts w:ascii="仿宋" w:eastAsia="仿宋" w:hAnsi="仿宋" w:cs="宋体"/>
                <w:kern w:val="0"/>
                <w:sz w:val="24"/>
              </w:rPr>
              <w:t>排风</w:t>
            </w:r>
            <w:proofErr w:type="gramStart"/>
            <w:r>
              <w:rPr>
                <w:rFonts w:ascii="仿宋" w:eastAsia="仿宋" w:hAnsi="仿宋" w:cs="宋体"/>
                <w:kern w:val="0"/>
                <w:sz w:val="24"/>
              </w:rPr>
              <w:t>应效果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</w:rPr>
              <w:t>良好，排水通畅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，有防滑防溅措施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盥洗、洗浴、厕位布局合理。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08C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7923237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F096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4.7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9929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各区域应有满足游客需求、方便使用的开关和电源插座。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9E98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DF3FFB1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51B4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B8C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应有专门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>
              <w:rPr>
                <w:rFonts w:ascii="仿宋" w:eastAsia="仿宋" w:hAnsi="仿宋" w:cs="宋体"/>
                <w:kern w:val="0"/>
                <w:sz w:val="24"/>
              </w:rPr>
              <w:t>布草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存放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场所，位置合理，整洁卫生</w:t>
            </w:r>
            <w:r>
              <w:rPr>
                <w:rFonts w:ascii="仿宋" w:eastAsia="仿宋" w:hAnsi="仿宋" w:cs="宋体"/>
                <w:kern w:val="0"/>
                <w:sz w:val="24"/>
              </w:rPr>
              <w:t>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F594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8219556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35E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4.9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8496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厨房应有</w:t>
            </w:r>
            <w:r>
              <w:rPr>
                <w:rFonts w:ascii="仿宋" w:eastAsia="仿宋" w:hAnsi="仿宋" w:cs="宋体"/>
                <w:kern w:val="0"/>
                <w:sz w:val="24"/>
              </w:rPr>
              <w:t>消毒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设施，有效使用。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3680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B7B23F7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A6A3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4.10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7D01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厨房应</w:t>
            </w:r>
            <w:r>
              <w:rPr>
                <w:rFonts w:ascii="仿宋" w:eastAsia="仿宋" w:hAnsi="仿宋" w:cs="宋体"/>
                <w:kern w:val="0"/>
                <w:sz w:val="24"/>
              </w:rPr>
              <w:t>有与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接待</w:t>
            </w:r>
            <w:r>
              <w:rPr>
                <w:rFonts w:ascii="仿宋" w:eastAsia="仿宋" w:hAnsi="仿宋" w:cs="宋体"/>
                <w:kern w:val="0"/>
                <w:sz w:val="24"/>
              </w:rPr>
              <w:t>规模相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匹配</w:t>
            </w:r>
            <w:r>
              <w:rPr>
                <w:rFonts w:ascii="仿宋" w:eastAsia="仿宋" w:hAnsi="仿宋" w:cs="宋体"/>
                <w:kern w:val="0"/>
                <w:sz w:val="24"/>
              </w:rPr>
              <w:t>的冷冻、冷藏设施，生、熟食品及半成食品分柜置放。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546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326D0508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83C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93AD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应有清洗、消毒场所，</w:t>
            </w:r>
            <w:r>
              <w:rPr>
                <w:rFonts w:ascii="仿宋" w:eastAsia="仿宋" w:hAnsi="仿宋" w:cs="宋体"/>
                <w:kern w:val="0"/>
                <w:sz w:val="24"/>
              </w:rPr>
              <w:t>位置合理，整洁卫生，方便使用。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55FF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3EA91C9C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E53E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D20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应有布局合理、整洁卫生、方便使用的公共卫生间。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7E9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20739B21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5187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4.13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A579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应有适应所在地区气候的采暖、制冷设施，效果较好，各区域通风良好。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EF7E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A19667F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91D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4.14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2E3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应有主题突出、氛围浓郁、与接待规模相匹配的</w:t>
            </w:r>
            <w:r>
              <w:rPr>
                <w:rFonts w:ascii="仿宋" w:eastAsia="仿宋" w:hAnsi="仿宋" w:cs="宋体"/>
                <w:kern w:val="0"/>
                <w:sz w:val="24"/>
              </w:rPr>
              <w:t>公共活动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区域，配置必要</w:t>
            </w:r>
            <w:r>
              <w:rPr>
                <w:rFonts w:ascii="仿宋" w:eastAsia="仿宋" w:hAnsi="仿宋" w:cs="宋体"/>
                <w:kern w:val="0"/>
                <w:sz w:val="24"/>
              </w:rPr>
              <w:t>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休闲设施。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FE87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33AD566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EDB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4.15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DF5F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室内外装修应材质优良。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2172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71EE041" w14:textId="77777777">
        <w:trPr>
          <w:trHeight w:val="1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2BC" w14:textId="77777777" w:rsidR="00C973A9" w:rsidRDefault="000E6E0E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5.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服务和接待</w:t>
            </w:r>
          </w:p>
        </w:tc>
      </w:tr>
      <w:tr w:rsidR="00C973A9" w14:paraId="1294FB7D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1306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F39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各区域应整洁、卫生，相关设施应安全有效。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B2B8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7809970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9830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8F6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客房床单、被套、枕套、毛巾等应做到每客必换，并能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应游客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要求提供相应服务。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AB90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50908D5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DA2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5.3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01B7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拖鞋、杯具等公用物品应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客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消毒。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965B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A38291A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C32C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5.4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4920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卫生间应每天清理不少于一次，无异味、无积水、无污渍。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17CE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3D79578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C089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5.5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056F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</w:t>
            </w:r>
            <w:r>
              <w:rPr>
                <w:rFonts w:ascii="仿宋" w:eastAsia="仿宋" w:hAnsi="仿宋" w:cs="宋体"/>
                <w:kern w:val="0"/>
                <w:sz w:val="24"/>
              </w:rPr>
              <w:t>采取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有效</w:t>
            </w:r>
            <w:r>
              <w:rPr>
                <w:rFonts w:ascii="仿宋" w:eastAsia="仿宋" w:hAnsi="仿宋" w:cs="宋体"/>
                <w:kern w:val="0"/>
                <w:sz w:val="24"/>
              </w:rPr>
              <w:t>的防虫、防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蛇</w:t>
            </w:r>
            <w:r>
              <w:rPr>
                <w:rFonts w:ascii="仿宋" w:eastAsia="仿宋" w:hAnsi="仿宋" w:cs="宋体"/>
                <w:kern w:val="0"/>
                <w:sz w:val="24"/>
              </w:rPr>
              <w:t>、防鼠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r>
              <w:rPr>
                <w:rFonts w:ascii="仿宋" w:eastAsia="仿宋" w:hAnsi="仿宋" w:cs="宋体"/>
                <w:kern w:val="0"/>
                <w:sz w:val="24"/>
              </w:rPr>
              <w:t>措施。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5FF9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DD6D668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F769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5.6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051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应提供或推荐多种特色餐饮产品。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5D9B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2ED6D83" w14:textId="77777777">
        <w:trPr>
          <w:trHeight w:val="170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181F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5.7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038D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提供餐饮服务时应制定并严格执行制止餐饮浪费行为的相应措施。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0B18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853FF64" w14:textId="77777777">
        <w:trPr>
          <w:trHeight w:val="152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139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5.8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30F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民宿主人应参与接待，邻里关系融洽。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4086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F19ED40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72D6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5.9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5342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接待人员应热情好客，穿着整齐清洁，礼仪礼节得当。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EACF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7341CF69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9960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5.10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CBA5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接待人员应熟悉当地文化旅游资源和特色产品，用普通话提供服务。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55A2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D62630A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EBC1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837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接待人员应掌握并熟练应用相应的服务技能。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CC4C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FE849D0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51E5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A12C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接待人员应满足游客合理需求，提供相应服务。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ECCC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4C1E03D0" w14:textId="77777777">
        <w:trPr>
          <w:trHeight w:val="135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AC91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5.13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281E" w14:textId="77777777" w:rsidR="00C973A9" w:rsidRDefault="000E6E0E">
            <w:pPr>
              <w:widowControl/>
              <w:autoSpaceDE w:val="0"/>
              <w:autoSpaceDN w:val="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接待人员应保护游客隐私，尊重游客的宗教信仰与风俗习惯，保护游客的合法权益。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E10A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511DDB9A" w14:textId="77777777">
        <w:trPr>
          <w:trHeight w:val="20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31D5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5.14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881B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夜间应有值班人员或值班电话。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179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6EB3A39A" w14:textId="77777777">
        <w:trPr>
          <w:trHeight w:val="206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8B53" w14:textId="77777777" w:rsidR="00C973A9" w:rsidRDefault="000E6E0E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6.</w:t>
            </w:r>
            <w:r>
              <w:rPr>
                <w:rFonts w:ascii="仿宋" w:eastAsia="仿宋" w:hAnsi="仿宋" w:cs="宋体" w:hint="eastAsia"/>
                <w:b/>
                <w:sz w:val="24"/>
              </w:rPr>
              <w:t>特色和其他</w:t>
            </w:r>
          </w:p>
        </w:tc>
      </w:tr>
      <w:tr w:rsidR="00C973A9" w14:paraId="1EDAC7F0" w14:textId="77777777">
        <w:trPr>
          <w:trHeight w:val="20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2A7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6.1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8679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应提供不同类型的特色客房。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CF6A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3884016B" w14:textId="77777777">
        <w:trPr>
          <w:trHeight w:val="20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F07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6.2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C43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应有倡导绿色消费、保护生态环境的措施。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A5AF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0B00E87B" w14:textId="77777777">
        <w:trPr>
          <w:trHeight w:val="206"/>
          <w:jc w:val="center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2D5A" w14:textId="77777777" w:rsidR="00C973A9" w:rsidRDefault="000E6E0E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6.3</w:t>
            </w:r>
          </w:p>
        </w:tc>
        <w:tc>
          <w:tcPr>
            <w:tcW w:w="4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BA79" w14:textId="77777777" w:rsidR="00C973A9" w:rsidRDefault="000E6E0E">
            <w:pPr>
              <w:widowControl/>
              <w:autoSpaceDE w:val="0"/>
              <w:autoSpaceDN w:val="0"/>
              <w:ind w:left="13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应为</w:t>
            </w:r>
            <w:r>
              <w:rPr>
                <w:rFonts w:ascii="仿宋" w:eastAsia="仿宋" w:hAnsi="仿宋" w:cs="宋体"/>
                <w:kern w:val="0"/>
                <w:sz w:val="24"/>
              </w:rPr>
              <w:t>所在乡村（社区）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人员提供就业或发展机会，参与地方或社区公益事业活动。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990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C973A9" w14:paraId="2EAE3B2E" w14:textId="77777777">
        <w:trPr>
          <w:trHeight w:val="304"/>
          <w:jc w:val="center"/>
        </w:trPr>
        <w:tc>
          <w:tcPr>
            <w:tcW w:w="4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6EE1" w14:textId="77777777" w:rsidR="00C973A9" w:rsidRDefault="000E6E0E">
            <w:pPr>
              <w:widowControl/>
              <w:autoSpaceDE w:val="0"/>
              <w:autoSpaceDN w:val="0"/>
              <w:ind w:left="13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总体是否达标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06A" w14:textId="77777777" w:rsidR="00C973A9" w:rsidRDefault="00C973A9">
            <w:pPr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14:paraId="6D21132C" w14:textId="77777777" w:rsidR="00C973A9" w:rsidRDefault="00C973A9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28E9796B" w14:textId="77777777" w:rsidR="00C973A9" w:rsidRDefault="00C973A9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1FE3D038" w14:textId="77777777" w:rsidR="00C973A9" w:rsidRDefault="00C973A9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01B7BFBA" w14:textId="77777777" w:rsidR="00C973A9" w:rsidRDefault="00C973A9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0142EBB6" w14:textId="77777777" w:rsidR="00C973A9" w:rsidRDefault="00C973A9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7F594DE1" w14:textId="77777777" w:rsidR="00C973A9" w:rsidRDefault="00C973A9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200D9A62" w14:textId="77777777" w:rsidR="00C973A9" w:rsidRDefault="00C973A9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44E86CC1" w14:textId="77777777" w:rsidR="00C973A9" w:rsidRDefault="00C973A9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23A10913" w14:textId="77777777" w:rsidR="00C973A9" w:rsidRDefault="00C973A9">
      <w:pPr>
        <w:widowControl/>
        <w:autoSpaceDE w:val="0"/>
        <w:autoSpaceDN w:val="0"/>
        <w:ind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73E5D306" w14:textId="77777777" w:rsidR="00C973A9" w:rsidRDefault="000E6E0E">
      <w:pPr>
        <w:widowControl/>
        <w:autoSpaceDE w:val="0"/>
        <w:autoSpaceDN w:val="0"/>
        <w:spacing w:before="156" w:after="156"/>
        <w:ind w:left="13" w:rightChars="4" w:right="8"/>
        <w:jc w:val="center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表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B.</w:t>
      </w: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旅游民宿一般要求评分表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76"/>
        <w:gridCol w:w="8664"/>
        <w:gridCol w:w="716"/>
        <w:gridCol w:w="716"/>
        <w:gridCol w:w="783"/>
        <w:gridCol w:w="717"/>
        <w:gridCol w:w="583"/>
        <w:gridCol w:w="583"/>
      </w:tblGrid>
      <w:tr w:rsidR="00C973A9" w14:paraId="2B86B681" w14:textId="77777777">
        <w:tc>
          <w:tcPr>
            <w:tcW w:w="415" w:type="pct"/>
            <w:shd w:val="clear" w:color="auto" w:fill="FFFFFF"/>
            <w:vAlign w:val="center"/>
          </w:tcPr>
          <w:p w14:paraId="52DD851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1746A8A2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要求描述（评分标准）</w:t>
            </w:r>
          </w:p>
        </w:tc>
        <w:tc>
          <w:tcPr>
            <w:tcW w:w="258" w:type="pct"/>
            <w:shd w:val="clear" w:color="auto" w:fill="FFFFFF"/>
            <w:vAlign w:val="bottom"/>
          </w:tcPr>
          <w:p w14:paraId="0CBFFEF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各大项总分</w:t>
            </w:r>
          </w:p>
        </w:tc>
        <w:tc>
          <w:tcPr>
            <w:tcW w:w="258" w:type="pct"/>
            <w:shd w:val="clear" w:color="auto" w:fill="FFFFFF"/>
            <w:vAlign w:val="bottom"/>
          </w:tcPr>
          <w:p w14:paraId="3CA4C802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各分项总分</w:t>
            </w:r>
          </w:p>
        </w:tc>
        <w:tc>
          <w:tcPr>
            <w:tcW w:w="282" w:type="pct"/>
            <w:shd w:val="clear" w:color="auto" w:fill="FFFFFF"/>
            <w:vAlign w:val="bottom"/>
          </w:tcPr>
          <w:p w14:paraId="1899C7C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各次分项总分</w:t>
            </w:r>
          </w:p>
        </w:tc>
        <w:tc>
          <w:tcPr>
            <w:tcW w:w="258" w:type="pct"/>
            <w:shd w:val="clear" w:color="auto" w:fill="FFFFFF"/>
            <w:vAlign w:val="bottom"/>
          </w:tcPr>
          <w:p w14:paraId="5E90CE1D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各小项总分</w:t>
            </w:r>
          </w:p>
        </w:tc>
        <w:tc>
          <w:tcPr>
            <w:tcW w:w="210" w:type="pct"/>
            <w:shd w:val="clear" w:color="auto" w:fill="FFFFFF"/>
            <w:vAlign w:val="bottom"/>
          </w:tcPr>
          <w:p w14:paraId="744025A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自评分</w:t>
            </w:r>
          </w:p>
        </w:tc>
        <w:tc>
          <w:tcPr>
            <w:tcW w:w="210" w:type="pct"/>
            <w:shd w:val="clear" w:color="auto" w:fill="FFFFFF"/>
          </w:tcPr>
          <w:p w14:paraId="5BF209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14:paraId="6F75BB9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14:paraId="12A9C4A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  <w:p w14:paraId="15E9203E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评定分</w:t>
            </w:r>
            <w:proofErr w:type="gramEnd"/>
          </w:p>
        </w:tc>
      </w:tr>
      <w:tr w:rsidR="00C973A9" w14:paraId="746BAA22" w14:textId="77777777">
        <w:tc>
          <w:tcPr>
            <w:tcW w:w="415" w:type="pct"/>
            <w:shd w:val="clear" w:color="auto" w:fill="D9D9D9"/>
            <w:vAlign w:val="center"/>
          </w:tcPr>
          <w:p w14:paraId="6A142D6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109" w:type="pct"/>
            <w:shd w:val="clear" w:color="auto" w:fill="D9D9D9"/>
            <w:vAlign w:val="bottom"/>
          </w:tcPr>
          <w:p w14:paraId="231DDD1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环境和建筑</w:t>
            </w:r>
          </w:p>
        </w:tc>
        <w:tc>
          <w:tcPr>
            <w:tcW w:w="258" w:type="pct"/>
            <w:shd w:val="clear" w:color="auto" w:fill="D9D9D9"/>
            <w:vAlign w:val="center"/>
          </w:tcPr>
          <w:p w14:paraId="4BB8C3E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30</w:t>
            </w:r>
          </w:p>
        </w:tc>
        <w:tc>
          <w:tcPr>
            <w:tcW w:w="258" w:type="pct"/>
            <w:shd w:val="clear" w:color="auto" w:fill="D9D9D9"/>
            <w:vAlign w:val="center"/>
          </w:tcPr>
          <w:p w14:paraId="0A40665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D9D9D9"/>
            <w:vAlign w:val="center"/>
          </w:tcPr>
          <w:p w14:paraId="63A3B16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D9D9D9"/>
            <w:vAlign w:val="center"/>
          </w:tcPr>
          <w:p w14:paraId="19D9E8C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D9D9D9"/>
            <w:vAlign w:val="center"/>
          </w:tcPr>
          <w:p w14:paraId="57C3054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D9D9D9"/>
            <w:vAlign w:val="center"/>
          </w:tcPr>
          <w:p w14:paraId="6FADAA5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92544E7" w14:textId="77777777">
        <w:tc>
          <w:tcPr>
            <w:tcW w:w="415" w:type="pct"/>
            <w:vAlign w:val="center"/>
          </w:tcPr>
          <w:p w14:paraId="616AC9E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1.1</w:t>
            </w:r>
          </w:p>
        </w:tc>
        <w:tc>
          <w:tcPr>
            <w:tcW w:w="3109" w:type="pct"/>
            <w:vAlign w:val="bottom"/>
          </w:tcPr>
          <w:p w14:paraId="58D1280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周边环境</w:t>
            </w:r>
          </w:p>
        </w:tc>
        <w:tc>
          <w:tcPr>
            <w:tcW w:w="258" w:type="pct"/>
            <w:vAlign w:val="center"/>
          </w:tcPr>
          <w:p w14:paraId="6AFA088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5254D4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82" w:type="pct"/>
            <w:vAlign w:val="center"/>
          </w:tcPr>
          <w:p w14:paraId="53116AF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E42447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F49CA9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CEF087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7544FDE" w14:textId="77777777">
        <w:tc>
          <w:tcPr>
            <w:tcW w:w="415" w:type="pct"/>
            <w:vAlign w:val="center"/>
          </w:tcPr>
          <w:p w14:paraId="65D1332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1.1.1</w:t>
            </w:r>
          </w:p>
        </w:tc>
        <w:tc>
          <w:tcPr>
            <w:tcW w:w="3109" w:type="pct"/>
            <w:vAlign w:val="bottom"/>
          </w:tcPr>
          <w:p w14:paraId="25A5165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空气质量优良</w:t>
            </w:r>
          </w:p>
        </w:tc>
        <w:tc>
          <w:tcPr>
            <w:tcW w:w="258" w:type="pct"/>
            <w:vAlign w:val="center"/>
          </w:tcPr>
          <w:p w14:paraId="495715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CDBAA7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2275F9E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3B8BCF5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D9E3D7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AA998B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2137BF6" w14:textId="77777777">
        <w:tc>
          <w:tcPr>
            <w:tcW w:w="415" w:type="pct"/>
            <w:vAlign w:val="center"/>
          </w:tcPr>
          <w:p w14:paraId="1888B1A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1.1.2</w:t>
            </w:r>
          </w:p>
        </w:tc>
        <w:tc>
          <w:tcPr>
            <w:tcW w:w="3109" w:type="pct"/>
            <w:vAlign w:val="bottom"/>
          </w:tcPr>
          <w:p w14:paraId="4F13D10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地表水质量优良</w:t>
            </w:r>
          </w:p>
        </w:tc>
        <w:tc>
          <w:tcPr>
            <w:tcW w:w="258" w:type="pct"/>
            <w:vAlign w:val="center"/>
          </w:tcPr>
          <w:p w14:paraId="4647857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0D8D4D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96B14ED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7C0E9E7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7E30BC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C48DB5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C54C133" w14:textId="77777777">
        <w:tc>
          <w:tcPr>
            <w:tcW w:w="415" w:type="pct"/>
            <w:vAlign w:val="center"/>
          </w:tcPr>
          <w:p w14:paraId="508760A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1.1.3</w:t>
            </w:r>
          </w:p>
        </w:tc>
        <w:tc>
          <w:tcPr>
            <w:tcW w:w="3109" w:type="pct"/>
            <w:vAlign w:val="bottom"/>
          </w:tcPr>
          <w:p w14:paraId="74941A7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所在乡村（社区）公路边、河边、山边等区域环境干净整洁，得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分；生活垃圾日产日清，得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分；垃圾分类，得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70C9519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64B73B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47A2B19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478472D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F3621F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AC17FE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62E8F62" w14:textId="77777777">
        <w:tc>
          <w:tcPr>
            <w:tcW w:w="415" w:type="pct"/>
            <w:vAlign w:val="center"/>
          </w:tcPr>
          <w:p w14:paraId="2A8473C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1.1.4</w:t>
            </w:r>
          </w:p>
        </w:tc>
        <w:tc>
          <w:tcPr>
            <w:tcW w:w="3109" w:type="pct"/>
            <w:vAlign w:val="bottom"/>
          </w:tcPr>
          <w:p w14:paraId="365B7B1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所在乡村（社区）生活污水有效处理，得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分。统一截污纳管，得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6E8E896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D3A49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01DC59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4132D48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60F22D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DB7907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EF0EC1B" w14:textId="77777777">
        <w:tc>
          <w:tcPr>
            <w:tcW w:w="415" w:type="pct"/>
            <w:vAlign w:val="center"/>
          </w:tcPr>
          <w:p w14:paraId="633F6E2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1.1.5</w:t>
            </w:r>
          </w:p>
        </w:tc>
        <w:tc>
          <w:tcPr>
            <w:tcW w:w="3109" w:type="pct"/>
            <w:vAlign w:val="bottom"/>
          </w:tcPr>
          <w:p w14:paraId="1370C56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所在乡村（社区）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绿植有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专人养护，得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分；绿化效果好，得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6852AD7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6D61B1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1ED9AE7A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20073A7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05BA1C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65A3D5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52ACFBF" w14:textId="77777777">
        <w:tc>
          <w:tcPr>
            <w:tcW w:w="415" w:type="pct"/>
            <w:vAlign w:val="center"/>
          </w:tcPr>
          <w:p w14:paraId="6B9EA10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1.2</w:t>
            </w:r>
          </w:p>
        </w:tc>
        <w:tc>
          <w:tcPr>
            <w:tcW w:w="3109" w:type="pct"/>
            <w:vAlign w:val="bottom"/>
          </w:tcPr>
          <w:p w14:paraId="3F95300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周边资源（最多得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595FB73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80551F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82" w:type="pct"/>
            <w:vAlign w:val="center"/>
          </w:tcPr>
          <w:p w14:paraId="0F262A0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6280CD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9815EF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324C87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4A405E0" w14:textId="77777777">
        <w:tc>
          <w:tcPr>
            <w:tcW w:w="415" w:type="pct"/>
            <w:vAlign w:val="center"/>
          </w:tcPr>
          <w:p w14:paraId="0670C8C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1.2.1</w:t>
            </w:r>
          </w:p>
        </w:tc>
        <w:tc>
          <w:tcPr>
            <w:tcW w:w="3109" w:type="pct"/>
            <w:vAlign w:val="bottom"/>
          </w:tcPr>
          <w:p w14:paraId="2FD32D7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附近有年客流量在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万人次以上的景区</w:t>
            </w:r>
          </w:p>
        </w:tc>
        <w:tc>
          <w:tcPr>
            <w:tcW w:w="258" w:type="pct"/>
            <w:vAlign w:val="center"/>
          </w:tcPr>
          <w:p w14:paraId="538430C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14F45F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293CC7A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1BC3920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8C6F4C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3A88FD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9A74906" w14:textId="77777777">
        <w:tc>
          <w:tcPr>
            <w:tcW w:w="415" w:type="pct"/>
            <w:vAlign w:val="center"/>
          </w:tcPr>
          <w:p w14:paraId="13822E2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1.2.2</w:t>
            </w:r>
          </w:p>
        </w:tc>
        <w:tc>
          <w:tcPr>
            <w:tcW w:w="3109" w:type="pct"/>
            <w:vAlign w:val="bottom"/>
          </w:tcPr>
          <w:p w14:paraId="043073F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附近有年客流量在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万人次以上的景区</w:t>
            </w:r>
          </w:p>
        </w:tc>
        <w:tc>
          <w:tcPr>
            <w:tcW w:w="258" w:type="pct"/>
            <w:vAlign w:val="center"/>
          </w:tcPr>
          <w:p w14:paraId="51DDAB9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00D7A8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0236F3A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4A6EF58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DCD7C9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F3119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13721AE" w14:textId="77777777">
        <w:tc>
          <w:tcPr>
            <w:tcW w:w="415" w:type="pct"/>
            <w:vAlign w:val="center"/>
          </w:tcPr>
          <w:p w14:paraId="31A93A3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1.2.3</w:t>
            </w:r>
          </w:p>
        </w:tc>
        <w:tc>
          <w:tcPr>
            <w:tcW w:w="3109" w:type="pct"/>
            <w:vAlign w:val="bottom"/>
          </w:tcPr>
          <w:p w14:paraId="442BB51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附近有年客流量在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万人次以上的景区</w:t>
            </w:r>
          </w:p>
        </w:tc>
        <w:tc>
          <w:tcPr>
            <w:tcW w:w="258" w:type="pct"/>
            <w:vAlign w:val="center"/>
          </w:tcPr>
          <w:p w14:paraId="5BCFDE8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0995F8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26F185A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1AA0E41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95BBF7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FCE1CE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8708193" w14:textId="77777777">
        <w:tc>
          <w:tcPr>
            <w:tcW w:w="415" w:type="pct"/>
            <w:vAlign w:val="center"/>
          </w:tcPr>
          <w:p w14:paraId="1B13FBA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1.2.4</w:t>
            </w:r>
          </w:p>
        </w:tc>
        <w:tc>
          <w:tcPr>
            <w:tcW w:w="3109" w:type="pct"/>
            <w:vAlign w:val="bottom"/>
          </w:tcPr>
          <w:p w14:paraId="68AA480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附近有地方特色景点或休闲娱乐、运动等场所（每个得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14:paraId="67991E6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82F958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487520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58" w:type="pct"/>
            <w:vAlign w:val="center"/>
          </w:tcPr>
          <w:p w14:paraId="66629A3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FC2978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73CF43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FCB9815" w14:textId="77777777">
        <w:tc>
          <w:tcPr>
            <w:tcW w:w="415" w:type="pct"/>
            <w:vAlign w:val="center"/>
          </w:tcPr>
          <w:p w14:paraId="2F27975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1.3</w:t>
            </w:r>
          </w:p>
        </w:tc>
        <w:tc>
          <w:tcPr>
            <w:tcW w:w="3109" w:type="pct"/>
            <w:vAlign w:val="bottom"/>
          </w:tcPr>
          <w:p w14:paraId="1CE64551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所在乡村（社区）有方便游客采购当地特产的种植和生产点（每个得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48FE044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3F7C99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82" w:type="pct"/>
            <w:vAlign w:val="center"/>
          </w:tcPr>
          <w:p w14:paraId="63FCF0C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9AEF7F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86B6C2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C20578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C7EAB53" w14:textId="77777777">
        <w:tc>
          <w:tcPr>
            <w:tcW w:w="415" w:type="pct"/>
            <w:vAlign w:val="center"/>
          </w:tcPr>
          <w:p w14:paraId="209651F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1.4</w:t>
            </w:r>
          </w:p>
        </w:tc>
        <w:tc>
          <w:tcPr>
            <w:tcW w:w="3109" w:type="pct"/>
            <w:vAlign w:val="bottom"/>
          </w:tcPr>
          <w:p w14:paraId="41D45A7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标识系统</w:t>
            </w:r>
          </w:p>
        </w:tc>
        <w:tc>
          <w:tcPr>
            <w:tcW w:w="258" w:type="pct"/>
            <w:vAlign w:val="center"/>
          </w:tcPr>
          <w:p w14:paraId="0AA01F6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BE0F8B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40B2B04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221F3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B99A9A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10DE10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0F55FD0" w14:textId="77777777">
        <w:tc>
          <w:tcPr>
            <w:tcW w:w="415" w:type="pct"/>
            <w:vAlign w:val="center"/>
          </w:tcPr>
          <w:p w14:paraId="127F6A9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1.4.1</w:t>
            </w:r>
          </w:p>
        </w:tc>
        <w:tc>
          <w:tcPr>
            <w:tcW w:w="3109" w:type="pct"/>
            <w:vAlign w:val="bottom"/>
          </w:tcPr>
          <w:p w14:paraId="3D28073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所在乡村（社区）设有民宿导向系统，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分；标志牌位置合理，标识醒目、美观，得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43AA320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34D4CD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788E2D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59722D3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C3C6C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5163B8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A3974F4" w14:textId="77777777">
        <w:tc>
          <w:tcPr>
            <w:tcW w:w="415" w:type="pct"/>
            <w:vAlign w:val="center"/>
          </w:tcPr>
          <w:p w14:paraId="20697EE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1.4.2</w:t>
            </w:r>
          </w:p>
        </w:tc>
        <w:tc>
          <w:tcPr>
            <w:tcW w:w="3109" w:type="pct"/>
            <w:vAlign w:val="bottom"/>
          </w:tcPr>
          <w:p w14:paraId="0A35998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导航地图准确标识，方便游客到达</w:t>
            </w:r>
          </w:p>
        </w:tc>
        <w:tc>
          <w:tcPr>
            <w:tcW w:w="258" w:type="pct"/>
            <w:vAlign w:val="center"/>
          </w:tcPr>
          <w:p w14:paraId="454F28A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8D693D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2AF343ED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5181AF3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72CB6A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9695DA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F4E1E78" w14:textId="77777777">
        <w:tc>
          <w:tcPr>
            <w:tcW w:w="415" w:type="pct"/>
            <w:vAlign w:val="center"/>
          </w:tcPr>
          <w:p w14:paraId="7948867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1.5</w:t>
            </w:r>
          </w:p>
        </w:tc>
        <w:tc>
          <w:tcPr>
            <w:tcW w:w="3109" w:type="pct"/>
            <w:vAlign w:val="bottom"/>
          </w:tcPr>
          <w:p w14:paraId="6E5B443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交通工具停放场地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最多得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</w:p>
        </w:tc>
        <w:tc>
          <w:tcPr>
            <w:tcW w:w="258" w:type="pct"/>
            <w:vAlign w:val="center"/>
          </w:tcPr>
          <w:p w14:paraId="3E53F83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666764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13D3636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F98F3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9D4B94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0D5A60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44A0926" w14:textId="77777777">
        <w:tc>
          <w:tcPr>
            <w:tcW w:w="415" w:type="pct"/>
            <w:vAlign w:val="center"/>
          </w:tcPr>
          <w:p w14:paraId="22F3E4F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1.5.1</w:t>
            </w:r>
          </w:p>
        </w:tc>
        <w:tc>
          <w:tcPr>
            <w:tcW w:w="3109" w:type="pct"/>
            <w:vAlign w:val="bottom"/>
          </w:tcPr>
          <w:p w14:paraId="01A2DB6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有数量足够的自备停放位置</w:t>
            </w:r>
          </w:p>
        </w:tc>
        <w:tc>
          <w:tcPr>
            <w:tcW w:w="258" w:type="pct"/>
            <w:vAlign w:val="center"/>
          </w:tcPr>
          <w:p w14:paraId="5FC8B15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14796F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22786B6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00BD6C8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DF8E7D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0E2B51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D062BC9" w14:textId="77777777">
        <w:tc>
          <w:tcPr>
            <w:tcW w:w="415" w:type="pct"/>
            <w:vAlign w:val="center"/>
          </w:tcPr>
          <w:p w14:paraId="474DCFD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1.5.2</w:t>
            </w:r>
          </w:p>
        </w:tc>
        <w:tc>
          <w:tcPr>
            <w:tcW w:w="3109" w:type="pct"/>
            <w:vAlign w:val="bottom"/>
          </w:tcPr>
          <w:p w14:paraId="0F2A7D0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附近有公共停放场地</w:t>
            </w:r>
          </w:p>
        </w:tc>
        <w:tc>
          <w:tcPr>
            <w:tcW w:w="258" w:type="pct"/>
            <w:vAlign w:val="center"/>
          </w:tcPr>
          <w:p w14:paraId="6C0BA2A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56AC49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3C04C76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1E6349A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20DA08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FD517F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E0812E4" w14:textId="77777777">
        <w:tc>
          <w:tcPr>
            <w:tcW w:w="415" w:type="pct"/>
            <w:vAlign w:val="center"/>
          </w:tcPr>
          <w:p w14:paraId="20CAA6E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1.6</w:t>
            </w:r>
          </w:p>
        </w:tc>
        <w:tc>
          <w:tcPr>
            <w:tcW w:w="3109" w:type="pct"/>
            <w:vAlign w:val="bottom"/>
          </w:tcPr>
          <w:p w14:paraId="19726A9A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所在乡村（社区）有卫生所或医疗点</w:t>
            </w:r>
          </w:p>
        </w:tc>
        <w:tc>
          <w:tcPr>
            <w:tcW w:w="258" w:type="pct"/>
            <w:vAlign w:val="center"/>
          </w:tcPr>
          <w:p w14:paraId="557058A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2050BA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269CE67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C42A3D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3957BC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8BA4C2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2F2B8C2" w14:textId="77777777">
        <w:tc>
          <w:tcPr>
            <w:tcW w:w="415" w:type="pct"/>
            <w:vAlign w:val="center"/>
          </w:tcPr>
          <w:p w14:paraId="66C97A6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1.7</w:t>
            </w:r>
          </w:p>
        </w:tc>
        <w:tc>
          <w:tcPr>
            <w:tcW w:w="3109" w:type="pct"/>
            <w:vAlign w:val="bottom"/>
          </w:tcPr>
          <w:p w14:paraId="5A6AEAB6" w14:textId="77777777" w:rsidR="00C973A9" w:rsidRDefault="000E6E0E">
            <w:pPr>
              <w:tabs>
                <w:tab w:val="left" w:pos="1890"/>
              </w:tabs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建筑布局</w:t>
            </w:r>
          </w:p>
        </w:tc>
        <w:tc>
          <w:tcPr>
            <w:tcW w:w="258" w:type="pct"/>
            <w:vAlign w:val="center"/>
          </w:tcPr>
          <w:p w14:paraId="52BB21A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007063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82" w:type="pct"/>
            <w:vAlign w:val="center"/>
          </w:tcPr>
          <w:p w14:paraId="58856FA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21A0CA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C641D1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7BDAF1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C23F4F0" w14:textId="77777777">
        <w:tc>
          <w:tcPr>
            <w:tcW w:w="415" w:type="pct"/>
            <w:vAlign w:val="center"/>
          </w:tcPr>
          <w:p w14:paraId="74A6B55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1.7.1</w:t>
            </w:r>
          </w:p>
        </w:tc>
        <w:tc>
          <w:tcPr>
            <w:tcW w:w="3109" w:type="pct"/>
            <w:vAlign w:val="bottom"/>
          </w:tcPr>
          <w:p w14:paraId="3A8742F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建筑风格有地域特色、与周围环境协调</w:t>
            </w:r>
          </w:p>
        </w:tc>
        <w:tc>
          <w:tcPr>
            <w:tcW w:w="258" w:type="pct"/>
            <w:vAlign w:val="center"/>
          </w:tcPr>
          <w:p w14:paraId="7220C37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DF8705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EFBBDF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4AB34AE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B4E47B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5229E6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B6CEA1B" w14:textId="77777777">
        <w:tc>
          <w:tcPr>
            <w:tcW w:w="415" w:type="pct"/>
            <w:vAlign w:val="center"/>
          </w:tcPr>
          <w:p w14:paraId="0A78906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1.7.2</w:t>
            </w:r>
          </w:p>
        </w:tc>
        <w:tc>
          <w:tcPr>
            <w:tcW w:w="3109" w:type="pct"/>
            <w:vAlign w:val="bottom"/>
          </w:tcPr>
          <w:p w14:paraId="4E47900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主客区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相对独立，得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分；主人生活区设置合理、方便舒适，得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2A6C947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28856C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374BC1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1060D55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DE51E4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9C87CE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D3D12BF" w14:textId="77777777">
        <w:tc>
          <w:tcPr>
            <w:tcW w:w="415" w:type="pct"/>
            <w:vAlign w:val="center"/>
          </w:tcPr>
          <w:p w14:paraId="4C5E0A7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1.8*</w:t>
            </w:r>
          </w:p>
        </w:tc>
        <w:tc>
          <w:tcPr>
            <w:tcW w:w="3109" w:type="pct"/>
            <w:vAlign w:val="bottom"/>
          </w:tcPr>
          <w:p w14:paraId="4EC540D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花园布局合理（场地面积≥主体建筑基底面积，得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分；有绿化，得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分；绿化效果好，得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分）。庭院布局合理（场地面积≥主体建筑基底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1/2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面积，得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分；绿化效果好，得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005553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46C202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231969C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0FCE79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14C767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D68EC4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6B1A930" w14:textId="77777777">
        <w:tc>
          <w:tcPr>
            <w:tcW w:w="3524" w:type="pct"/>
            <w:gridSpan w:val="2"/>
            <w:vAlign w:val="bottom"/>
          </w:tcPr>
          <w:p w14:paraId="7B04F0A4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小计</w:t>
            </w:r>
          </w:p>
        </w:tc>
        <w:tc>
          <w:tcPr>
            <w:tcW w:w="1266" w:type="pct"/>
            <w:gridSpan w:val="5"/>
            <w:vAlign w:val="bottom"/>
          </w:tcPr>
          <w:p w14:paraId="0790B9D2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</w:tcPr>
          <w:p w14:paraId="563552AD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DF5580C" w14:textId="77777777">
        <w:tc>
          <w:tcPr>
            <w:tcW w:w="3524" w:type="pct"/>
            <w:gridSpan w:val="2"/>
            <w:vAlign w:val="bottom"/>
          </w:tcPr>
          <w:p w14:paraId="78B47751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实际得分</w:t>
            </w:r>
          </w:p>
        </w:tc>
        <w:tc>
          <w:tcPr>
            <w:tcW w:w="1266" w:type="pct"/>
            <w:gridSpan w:val="5"/>
            <w:vAlign w:val="bottom"/>
          </w:tcPr>
          <w:p w14:paraId="3E52594F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</w:tcPr>
          <w:p w14:paraId="78390157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83D6B69" w14:textId="77777777">
        <w:tc>
          <w:tcPr>
            <w:tcW w:w="3524" w:type="pct"/>
            <w:gridSpan w:val="2"/>
            <w:vAlign w:val="bottom"/>
          </w:tcPr>
          <w:p w14:paraId="083F9E80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得分率（实际得分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该项总分×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66" w:type="pct"/>
            <w:gridSpan w:val="5"/>
            <w:vAlign w:val="bottom"/>
          </w:tcPr>
          <w:p w14:paraId="0BB05BAF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</w:tcPr>
          <w:p w14:paraId="07BA117C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04172ED" w14:textId="77777777">
        <w:tc>
          <w:tcPr>
            <w:tcW w:w="415" w:type="pct"/>
            <w:shd w:val="clear" w:color="auto" w:fill="D9D9D9"/>
            <w:vAlign w:val="bottom"/>
          </w:tcPr>
          <w:p w14:paraId="374E58D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109" w:type="pct"/>
            <w:shd w:val="clear" w:color="auto" w:fill="D9D9D9"/>
            <w:vAlign w:val="bottom"/>
          </w:tcPr>
          <w:p w14:paraId="53B1E9D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设施和设备</w:t>
            </w:r>
          </w:p>
        </w:tc>
        <w:tc>
          <w:tcPr>
            <w:tcW w:w="258" w:type="pct"/>
            <w:shd w:val="clear" w:color="auto" w:fill="D9D9D9"/>
            <w:vAlign w:val="center"/>
          </w:tcPr>
          <w:p w14:paraId="6B64EBD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60</w:t>
            </w:r>
          </w:p>
        </w:tc>
        <w:tc>
          <w:tcPr>
            <w:tcW w:w="258" w:type="pct"/>
            <w:shd w:val="clear" w:color="auto" w:fill="D9D9D9"/>
            <w:vAlign w:val="center"/>
          </w:tcPr>
          <w:p w14:paraId="19B8984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D9D9D9"/>
            <w:vAlign w:val="center"/>
          </w:tcPr>
          <w:p w14:paraId="59B6E1B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D9D9D9"/>
            <w:vAlign w:val="center"/>
          </w:tcPr>
          <w:p w14:paraId="57FD0D7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D9D9D9"/>
            <w:vAlign w:val="center"/>
          </w:tcPr>
          <w:p w14:paraId="21FAFAC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D9D9D9"/>
            <w:vAlign w:val="center"/>
          </w:tcPr>
          <w:p w14:paraId="34738EF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2224752" w14:textId="77777777">
        <w:tc>
          <w:tcPr>
            <w:tcW w:w="415" w:type="pct"/>
            <w:vAlign w:val="center"/>
          </w:tcPr>
          <w:p w14:paraId="79E2C0F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</w:t>
            </w:r>
          </w:p>
        </w:tc>
        <w:tc>
          <w:tcPr>
            <w:tcW w:w="3109" w:type="pct"/>
            <w:vAlign w:val="bottom"/>
          </w:tcPr>
          <w:p w14:paraId="0B11BFE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</w:t>
            </w:r>
          </w:p>
        </w:tc>
        <w:tc>
          <w:tcPr>
            <w:tcW w:w="258" w:type="pct"/>
            <w:vAlign w:val="center"/>
          </w:tcPr>
          <w:p w14:paraId="42FB408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BE8604D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282" w:type="pct"/>
            <w:vAlign w:val="center"/>
          </w:tcPr>
          <w:p w14:paraId="5CC3463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A69501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53297B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0F2152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315DC62" w14:textId="77777777">
        <w:tc>
          <w:tcPr>
            <w:tcW w:w="415" w:type="pct"/>
            <w:vAlign w:val="center"/>
          </w:tcPr>
          <w:p w14:paraId="1816D99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</w:t>
            </w:r>
          </w:p>
        </w:tc>
        <w:tc>
          <w:tcPr>
            <w:tcW w:w="3109" w:type="pct"/>
            <w:vAlign w:val="bottom"/>
          </w:tcPr>
          <w:p w14:paraId="3FA5AC8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种及以上不同房型</w:t>
            </w:r>
          </w:p>
        </w:tc>
        <w:tc>
          <w:tcPr>
            <w:tcW w:w="258" w:type="pct"/>
            <w:vAlign w:val="center"/>
          </w:tcPr>
          <w:p w14:paraId="51D78B0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4FCA3C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B23807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1C03AB5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3D13AA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CC3801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01B3FC7" w14:textId="77777777">
        <w:tc>
          <w:tcPr>
            <w:tcW w:w="415" w:type="pct"/>
            <w:vAlign w:val="center"/>
          </w:tcPr>
          <w:p w14:paraId="48B44FE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2.1.2</w:t>
            </w:r>
          </w:p>
        </w:tc>
        <w:tc>
          <w:tcPr>
            <w:tcW w:w="3109" w:type="pct"/>
            <w:vAlign w:val="bottom"/>
          </w:tcPr>
          <w:p w14:paraId="486A228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及以上客房有阳台或独立庭院</w:t>
            </w:r>
          </w:p>
        </w:tc>
        <w:tc>
          <w:tcPr>
            <w:tcW w:w="258" w:type="pct"/>
            <w:vAlign w:val="center"/>
          </w:tcPr>
          <w:p w14:paraId="2ABAF46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13DD93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1CC32B1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0658BA7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4F742E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CCE443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6ACB051" w14:textId="77777777">
        <w:tc>
          <w:tcPr>
            <w:tcW w:w="415" w:type="pct"/>
            <w:vAlign w:val="center"/>
          </w:tcPr>
          <w:p w14:paraId="706A9AD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2.1.3</w:t>
            </w:r>
          </w:p>
        </w:tc>
        <w:tc>
          <w:tcPr>
            <w:tcW w:w="3109" w:type="pct"/>
            <w:vAlign w:val="bottom"/>
          </w:tcPr>
          <w:p w14:paraId="44C248D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室内整体装修风格协调一致</w:t>
            </w:r>
          </w:p>
        </w:tc>
        <w:tc>
          <w:tcPr>
            <w:tcW w:w="258" w:type="pct"/>
            <w:vAlign w:val="center"/>
          </w:tcPr>
          <w:p w14:paraId="6C718FA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BA136A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2B9E8F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412A950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9A43D2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CCBEF6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21E0635" w14:textId="77777777">
        <w:tc>
          <w:tcPr>
            <w:tcW w:w="415" w:type="pct"/>
            <w:vAlign w:val="center"/>
          </w:tcPr>
          <w:p w14:paraId="69F4E21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2.1.4</w:t>
            </w:r>
          </w:p>
        </w:tc>
        <w:tc>
          <w:tcPr>
            <w:tcW w:w="3109" w:type="pct"/>
            <w:vAlign w:val="center"/>
          </w:tcPr>
          <w:p w14:paraId="7292CEA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70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％及以上客房净面积（不含卫生间）不小于</w:t>
            </w:r>
            <w:r>
              <w:rPr>
                <w:rFonts w:ascii="仿宋" w:eastAsia="仿宋" w:hAnsi="仿宋" w:hint="eastAsia"/>
                <w:kern w:val="0"/>
                <w:sz w:val="24"/>
              </w:rPr>
              <w:t>30m</w:t>
            </w:r>
            <w:r>
              <w:rPr>
                <w:rFonts w:ascii="仿宋" w:eastAsia="仿宋" w:hAnsi="仿宋" w:hint="eastAsia"/>
                <w:kern w:val="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</w:t>
            </w:r>
            <w:r>
              <w:rPr>
                <w:rFonts w:ascii="仿宋" w:eastAsia="仿宋" w:hAnsi="仿宋" w:hint="eastAsia"/>
                <w:kern w:val="0"/>
                <w:sz w:val="24"/>
              </w:rPr>
              <w:t>不小于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20m</w:t>
            </w:r>
            <w:r>
              <w:rPr>
                <w:rFonts w:ascii="仿宋" w:eastAsia="仿宋" w:hAnsi="仿宋" w:hint="eastAsia"/>
                <w:kern w:val="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050E698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4F44FB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BA3053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380C9BE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6C59CF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622DA4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DD3B19B" w14:textId="77777777">
        <w:tc>
          <w:tcPr>
            <w:tcW w:w="415" w:type="pct"/>
            <w:vAlign w:val="center"/>
          </w:tcPr>
          <w:p w14:paraId="44E0DC5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2.1.5</w:t>
            </w:r>
          </w:p>
        </w:tc>
        <w:tc>
          <w:tcPr>
            <w:tcW w:w="3109" w:type="pct"/>
            <w:vAlign w:val="center"/>
          </w:tcPr>
          <w:p w14:paraId="0171110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床垫（长度不小于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1.9m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</w:p>
        </w:tc>
        <w:tc>
          <w:tcPr>
            <w:tcW w:w="258" w:type="pct"/>
            <w:vAlign w:val="center"/>
          </w:tcPr>
          <w:p w14:paraId="69A802B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D7C8B3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DF5510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58" w:type="pct"/>
            <w:vAlign w:val="center"/>
          </w:tcPr>
          <w:p w14:paraId="2733A05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29BE98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25B90E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67659D3" w14:textId="77777777">
        <w:tc>
          <w:tcPr>
            <w:tcW w:w="415" w:type="pct"/>
            <w:vAlign w:val="center"/>
          </w:tcPr>
          <w:p w14:paraId="3D51928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2.1.5.1</w:t>
            </w:r>
          </w:p>
        </w:tc>
        <w:tc>
          <w:tcPr>
            <w:tcW w:w="3109" w:type="pct"/>
            <w:vAlign w:val="center"/>
          </w:tcPr>
          <w:p w14:paraId="7D6F0B6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单人床宽度不小于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1.35m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，双人床宽度不小于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2.0m,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分。单人床宽度不小于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1.2m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，双人床宽度不小于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1.8m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2815376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0FB1AE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4C43B10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BEB8B0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10" w:type="pct"/>
            <w:vAlign w:val="center"/>
          </w:tcPr>
          <w:p w14:paraId="764230F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45D32E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B46586A" w14:textId="77777777">
        <w:tc>
          <w:tcPr>
            <w:tcW w:w="415" w:type="pct"/>
            <w:vAlign w:val="center"/>
          </w:tcPr>
          <w:p w14:paraId="6560DD4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2.1.5.2</w:t>
            </w:r>
          </w:p>
        </w:tc>
        <w:tc>
          <w:tcPr>
            <w:tcW w:w="3109" w:type="pct"/>
            <w:vAlign w:val="bottom"/>
          </w:tcPr>
          <w:p w14:paraId="5016B12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床垫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软硬适中，品质优良，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分。床垫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较为舒适，品质较好，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119731B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05BC9D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C5B476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4CFE01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10" w:type="pct"/>
            <w:vAlign w:val="center"/>
          </w:tcPr>
          <w:p w14:paraId="55D399E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1C3454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2B57644" w14:textId="77777777">
        <w:tc>
          <w:tcPr>
            <w:tcW w:w="415" w:type="pct"/>
            <w:vAlign w:val="center"/>
          </w:tcPr>
          <w:p w14:paraId="44BAB24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2.1.6</w:t>
            </w:r>
          </w:p>
        </w:tc>
        <w:tc>
          <w:tcPr>
            <w:tcW w:w="3109" w:type="pct"/>
            <w:vAlign w:val="center"/>
          </w:tcPr>
          <w:p w14:paraId="49550FA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家具（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写字台、座椅、衣橱及衣架、茶几、床头柜、行李架等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舒适美观、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摆设合理、品质优良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舒适美观、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摆设合理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5F4546D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FBA83A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3159CC0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5CF4F61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C91D07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0F7EFC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6B617D2" w14:textId="77777777">
        <w:tc>
          <w:tcPr>
            <w:tcW w:w="415" w:type="pct"/>
            <w:vAlign w:val="center"/>
          </w:tcPr>
          <w:p w14:paraId="0686B63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2.1.7</w:t>
            </w:r>
          </w:p>
        </w:tc>
        <w:tc>
          <w:tcPr>
            <w:tcW w:w="3109" w:type="pct"/>
            <w:vAlign w:val="bottom"/>
          </w:tcPr>
          <w:p w14:paraId="7908451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床上棉织品含棉量为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％，床单、被套、枕套材质高档，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。床单、被套、枕套材质较好，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床单、被套、枕套布面光洁，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4D4EE17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62CF27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55F983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1F5EC0D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11973B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8790B6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4773A3C" w14:textId="77777777">
        <w:tc>
          <w:tcPr>
            <w:tcW w:w="415" w:type="pct"/>
            <w:vAlign w:val="center"/>
          </w:tcPr>
          <w:p w14:paraId="42BCCB1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2.1.8</w:t>
            </w:r>
          </w:p>
        </w:tc>
        <w:tc>
          <w:tcPr>
            <w:tcW w:w="3109" w:type="pct"/>
            <w:vAlign w:val="center"/>
          </w:tcPr>
          <w:p w14:paraId="5FC8690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卫生间针织品</w:t>
            </w:r>
          </w:p>
        </w:tc>
        <w:tc>
          <w:tcPr>
            <w:tcW w:w="258" w:type="pct"/>
            <w:vAlign w:val="center"/>
          </w:tcPr>
          <w:p w14:paraId="26712CE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ED5203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3142C17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6903DA8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3E2412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9EA818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31CEECD" w14:textId="77777777">
        <w:tc>
          <w:tcPr>
            <w:tcW w:w="415" w:type="pct"/>
            <w:vAlign w:val="center"/>
          </w:tcPr>
          <w:p w14:paraId="0D01D9C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2.1.8.1</w:t>
            </w:r>
          </w:p>
        </w:tc>
        <w:tc>
          <w:tcPr>
            <w:tcW w:w="3109" w:type="pct"/>
            <w:vAlign w:val="center"/>
          </w:tcPr>
          <w:p w14:paraId="1B0B7F4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面巾柔软舒适，含棉量为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％</w:t>
            </w:r>
          </w:p>
        </w:tc>
        <w:tc>
          <w:tcPr>
            <w:tcW w:w="258" w:type="pct"/>
            <w:vAlign w:val="center"/>
          </w:tcPr>
          <w:p w14:paraId="231FA40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FE4B8C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492478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ACF8CB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10" w:type="pct"/>
            <w:vAlign w:val="center"/>
          </w:tcPr>
          <w:p w14:paraId="5757286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5B6711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535DD50" w14:textId="77777777">
        <w:tc>
          <w:tcPr>
            <w:tcW w:w="415" w:type="pct"/>
            <w:vAlign w:val="center"/>
          </w:tcPr>
          <w:p w14:paraId="0801DC7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2.1.8.2</w:t>
            </w:r>
          </w:p>
        </w:tc>
        <w:tc>
          <w:tcPr>
            <w:tcW w:w="3109" w:type="pct"/>
            <w:vAlign w:val="center"/>
          </w:tcPr>
          <w:p w14:paraId="4A74226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浴巾大小合适，得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分；品质优良，得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645840A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8B4BAD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38703C6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4C9BF5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10" w:type="pct"/>
            <w:vAlign w:val="center"/>
          </w:tcPr>
          <w:p w14:paraId="0ABD4AF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AF2871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4BBBCF7" w14:textId="77777777">
        <w:tc>
          <w:tcPr>
            <w:tcW w:w="415" w:type="pct"/>
            <w:vAlign w:val="center"/>
          </w:tcPr>
          <w:p w14:paraId="5E78435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2.1.8.3</w:t>
            </w:r>
          </w:p>
        </w:tc>
        <w:tc>
          <w:tcPr>
            <w:tcW w:w="3109" w:type="pct"/>
            <w:vAlign w:val="center"/>
          </w:tcPr>
          <w:p w14:paraId="46BC556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地巾大小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合适，得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分；品质优良，得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4225CA8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ED7830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CCA38D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4F2C09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10" w:type="pct"/>
            <w:vAlign w:val="center"/>
          </w:tcPr>
          <w:p w14:paraId="0FD3DEF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E1C74D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7A2AC88" w14:textId="77777777">
        <w:tc>
          <w:tcPr>
            <w:tcW w:w="415" w:type="pct"/>
            <w:vAlign w:val="center"/>
          </w:tcPr>
          <w:p w14:paraId="214D2D8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2.1.9</w:t>
            </w:r>
          </w:p>
        </w:tc>
        <w:tc>
          <w:tcPr>
            <w:tcW w:w="3109" w:type="pct"/>
            <w:vAlign w:val="bottom"/>
          </w:tcPr>
          <w:p w14:paraId="28D8F0DC" w14:textId="77777777" w:rsidR="00C973A9" w:rsidRDefault="000E6E0E">
            <w:pPr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根据季节气候变化提供不同类型、松软舒适的被芯，得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分；可提供不同类型的枕头，得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259CE6B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F4BB63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699937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2CBA833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A487FB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A57714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C0CD26F" w14:textId="77777777">
        <w:tc>
          <w:tcPr>
            <w:tcW w:w="415" w:type="pct"/>
            <w:vAlign w:val="center"/>
          </w:tcPr>
          <w:p w14:paraId="26C1A62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2.1.10</w:t>
            </w:r>
          </w:p>
        </w:tc>
        <w:tc>
          <w:tcPr>
            <w:tcW w:w="3109" w:type="pct"/>
            <w:vAlign w:val="bottom"/>
          </w:tcPr>
          <w:p w14:paraId="6E105B0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客房照明充足，效果良好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14:paraId="0481A14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C1499A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3D5851D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0049B18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62D4A6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28B7B7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B9507F2" w14:textId="77777777">
        <w:tc>
          <w:tcPr>
            <w:tcW w:w="415" w:type="pct"/>
            <w:vAlign w:val="center"/>
          </w:tcPr>
          <w:p w14:paraId="02F1C15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2.1.11</w:t>
            </w:r>
          </w:p>
        </w:tc>
        <w:tc>
          <w:tcPr>
            <w:tcW w:w="3109" w:type="pct"/>
            <w:vAlign w:val="bottom"/>
          </w:tcPr>
          <w:p w14:paraId="0F94133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窗帘使用方便，遮光效果好</w:t>
            </w:r>
          </w:p>
        </w:tc>
        <w:tc>
          <w:tcPr>
            <w:tcW w:w="258" w:type="pct"/>
            <w:vAlign w:val="center"/>
          </w:tcPr>
          <w:p w14:paraId="3EB1ACD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140F47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3EE9DAA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2423845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197A6C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1E64FE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879E13E" w14:textId="77777777">
        <w:tc>
          <w:tcPr>
            <w:tcW w:w="415" w:type="pct"/>
            <w:vAlign w:val="center"/>
          </w:tcPr>
          <w:p w14:paraId="4F5EB3E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2.1.12</w:t>
            </w:r>
          </w:p>
        </w:tc>
        <w:tc>
          <w:tcPr>
            <w:tcW w:w="3109" w:type="pct"/>
            <w:vAlign w:val="bottom"/>
          </w:tcPr>
          <w:p w14:paraId="7F27A29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有空调或暖气等温度调节设备，得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噪音小，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；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效果好，得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2E96661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AD80A6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2D14D1AA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12BC26F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72FEB7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469C36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AC2B506" w14:textId="77777777">
        <w:tc>
          <w:tcPr>
            <w:tcW w:w="415" w:type="pct"/>
            <w:vAlign w:val="center"/>
          </w:tcPr>
          <w:p w14:paraId="06C2E26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2.1.13</w:t>
            </w:r>
          </w:p>
        </w:tc>
        <w:tc>
          <w:tcPr>
            <w:tcW w:w="3109" w:type="pct"/>
            <w:vAlign w:val="bottom"/>
          </w:tcPr>
          <w:p w14:paraId="7D74BCA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有加湿器或除湿机等湿度调节设备</w:t>
            </w:r>
          </w:p>
        </w:tc>
        <w:tc>
          <w:tcPr>
            <w:tcW w:w="258" w:type="pct"/>
            <w:vAlign w:val="center"/>
          </w:tcPr>
          <w:p w14:paraId="0275F25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1DFAD5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D095DA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6B5B0DA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F28B72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80674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7265EF4" w14:textId="77777777">
        <w:tc>
          <w:tcPr>
            <w:tcW w:w="415" w:type="pct"/>
            <w:vAlign w:val="center"/>
          </w:tcPr>
          <w:p w14:paraId="0AA77A2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2.1.14</w:t>
            </w:r>
          </w:p>
        </w:tc>
        <w:tc>
          <w:tcPr>
            <w:tcW w:w="3109" w:type="pct"/>
            <w:vAlign w:val="bottom"/>
          </w:tcPr>
          <w:p w14:paraId="5604FA6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有防盗锁、门窥镜等防盗设施，得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分；有消防逃生示意图，得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18067CD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BF0D60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15040D4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2ED4073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726A3A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061E8A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1C5CC4D" w14:textId="77777777">
        <w:tc>
          <w:tcPr>
            <w:tcW w:w="415" w:type="pct"/>
            <w:vAlign w:val="bottom"/>
          </w:tcPr>
          <w:p w14:paraId="661570C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2.1.15</w:t>
            </w:r>
          </w:p>
        </w:tc>
        <w:tc>
          <w:tcPr>
            <w:tcW w:w="3109" w:type="pct"/>
            <w:vAlign w:val="bottom"/>
          </w:tcPr>
          <w:p w14:paraId="5F94A70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客房其他设施和用品</w:t>
            </w:r>
          </w:p>
        </w:tc>
        <w:tc>
          <w:tcPr>
            <w:tcW w:w="258" w:type="pct"/>
            <w:vAlign w:val="center"/>
          </w:tcPr>
          <w:p w14:paraId="64D9D4B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3C1A03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62CE30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58" w:type="pct"/>
            <w:vAlign w:val="center"/>
          </w:tcPr>
          <w:p w14:paraId="030E7D7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DEF92E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AE4420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533DC7D" w14:textId="77777777">
        <w:tc>
          <w:tcPr>
            <w:tcW w:w="415" w:type="pct"/>
          </w:tcPr>
          <w:p w14:paraId="0C3B83F0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2.1.15.1</w:t>
            </w:r>
          </w:p>
        </w:tc>
        <w:tc>
          <w:tcPr>
            <w:tcW w:w="3109" w:type="pct"/>
            <w:vAlign w:val="bottom"/>
          </w:tcPr>
          <w:p w14:paraId="6241391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电视机或其他电器设施（每种得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7B39372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D0675D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BE29CE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FA9484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10" w:type="pct"/>
            <w:vAlign w:val="center"/>
          </w:tcPr>
          <w:p w14:paraId="3C4735F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2ED507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1DCAA10" w14:textId="77777777">
        <w:tc>
          <w:tcPr>
            <w:tcW w:w="415" w:type="pct"/>
          </w:tcPr>
          <w:p w14:paraId="219E6E4B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2.1.15.2</w:t>
            </w:r>
          </w:p>
        </w:tc>
        <w:tc>
          <w:tcPr>
            <w:tcW w:w="3109" w:type="pct"/>
            <w:vAlign w:val="bottom"/>
          </w:tcPr>
          <w:p w14:paraId="55FA06A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配套茶具</w:t>
            </w:r>
          </w:p>
        </w:tc>
        <w:tc>
          <w:tcPr>
            <w:tcW w:w="258" w:type="pct"/>
            <w:vAlign w:val="center"/>
          </w:tcPr>
          <w:p w14:paraId="73DDA1C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8947E8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13C7BBA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0775DC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10" w:type="pct"/>
            <w:vAlign w:val="center"/>
          </w:tcPr>
          <w:p w14:paraId="2E562A4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AA1F26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89C6A6F" w14:textId="77777777">
        <w:tc>
          <w:tcPr>
            <w:tcW w:w="415" w:type="pct"/>
          </w:tcPr>
          <w:p w14:paraId="39750972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2.1.15.3</w:t>
            </w:r>
          </w:p>
        </w:tc>
        <w:tc>
          <w:tcPr>
            <w:tcW w:w="3109" w:type="pct"/>
            <w:vAlign w:val="bottom"/>
          </w:tcPr>
          <w:p w14:paraId="59F827F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矿泉水或饮用水</w:t>
            </w:r>
          </w:p>
        </w:tc>
        <w:tc>
          <w:tcPr>
            <w:tcW w:w="258" w:type="pct"/>
            <w:vAlign w:val="center"/>
          </w:tcPr>
          <w:p w14:paraId="2022087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4ACBAD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188A79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293263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10" w:type="pct"/>
            <w:vAlign w:val="center"/>
          </w:tcPr>
          <w:p w14:paraId="122F348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7FEE4C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4E4B7E3" w14:textId="77777777">
        <w:tc>
          <w:tcPr>
            <w:tcW w:w="415" w:type="pct"/>
          </w:tcPr>
          <w:p w14:paraId="33ABF59F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2.1.15.4</w:t>
            </w:r>
          </w:p>
        </w:tc>
        <w:tc>
          <w:tcPr>
            <w:tcW w:w="3109" w:type="pct"/>
            <w:vAlign w:val="bottom"/>
          </w:tcPr>
          <w:p w14:paraId="66FAB1A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纸巾不少于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处</w:t>
            </w:r>
          </w:p>
        </w:tc>
        <w:tc>
          <w:tcPr>
            <w:tcW w:w="258" w:type="pct"/>
            <w:vAlign w:val="center"/>
          </w:tcPr>
          <w:p w14:paraId="3A7EF65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3BC4B4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9A1CCE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F3F4E8E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10" w:type="pct"/>
            <w:vAlign w:val="center"/>
          </w:tcPr>
          <w:p w14:paraId="2AB568B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C7FFB9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6EC750B" w14:textId="77777777">
        <w:tc>
          <w:tcPr>
            <w:tcW w:w="415" w:type="pct"/>
            <w:vAlign w:val="center"/>
          </w:tcPr>
          <w:p w14:paraId="756F50F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2.2</w:t>
            </w:r>
          </w:p>
        </w:tc>
        <w:tc>
          <w:tcPr>
            <w:tcW w:w="3109" w:type="pct"/>
            <w:vAlign w:val="bottom"/>
          </w:tcPr>
          <w:p w14:paraId="4A82C55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客房卫生间</w:t>
            </w:r>
          </w:p>
        </w:tc>
        <w:tc>
          <w:tcPr>
            <w:tcW w:w="258" w:type="pct"/>
            <w:vAlign w:val="center"/>
          </w:tcPr>
          <w:p w14:paraId="15DA575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455037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82" w:type="pct"/>
            <w:vAlign w:val="center"/>
          </w:tcPr>
          <w:p w14:paraId="7C73A14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B0037E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26C870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885251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D467B2C" w14:textId="77777777">
        <w:tc>
          <w:tcPr>
            <w:tcW w:w="415" w:type="pct"/>
            <w:vAlign w:val="center"/>
          </w:tcPr>
          <w:p w14:paraId="0852D56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2.2.1</w:t>
            </w:r>
          </w:p>
        </w:tc>
        <w:tc>
          <w:tcPr>
            <w:tcW w:w="3109" w:type="pct"/>
            <w:vAlign w:val="bottom"/>
          </w:tcPr>
          <w:p w14:paraId="6CD0AE6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所有客房有卫生间，得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及以上客房有卫生间，得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bottom"/>
          </w:tcPr>
          <w:p w14:paraId="1CC04A5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bottom"/>
          </w:tcPr>
          <w:p w14:paraId="17EFBA4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bottom"/>
          </w:tcPr>
          <w:p w14:paraId="62C9054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bottom"/>
          </w:tcPr>
          <w:p w14:paraId="54DBB74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bottom"/>
          </w:tcPr>
          <w:p w14:paraId="0C12F3C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</w:tcPr>
          <w:p w14:paraId="4E1E58E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A9A2FCF" w14:textId="77777777">
        <w:tc>
          <w:tcPr>
            <w:tcW w:w="415" w:type="pct"/>
            <w:vAlign w:val="center"/>
          </w:tcPr>
          <w:p w14:paraId="13F0499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2.2.2</w:t>
            </w:r>
          </w:p>
        </w:tc>
        <w:tc>
          <w:tcPr>
            <w:tcW w:w="3109" w:type="pct"/>
            <w:vAlign w:val="bottom"/>
          </w:tcPr>
          <w:p w14:paraId="0443CA0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及以上客房卫生间面积不小于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6m</w:t>
            </w:r>
            <w:r>
              <w:rPr>
                <w:rFonts w:ascii="仿宋" w:eastAsia="仿宋" w:hAnsi="仿宋" w:cs="宋体" w:hint="eastAsia"/>
                <w:kern w:val="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分。不小于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4m</w:t>
            </w:r>
            <w:r>
              <w:rPr>
                <w:rFonts w:ascii="仿宋" w:eastAsia="仿宋" w:hAnsi="仿宋" w:cs="宋体" w:hint="eastAsia"/>
                <w:kern w:val="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37AAFDE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5DC8FE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989F8E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6D1E50D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F0F43C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7A8323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2F881D8" w14:textId="77777777">
        <w:tc>
          <w:tcPr>
            <w:tcW w:w="415" w:type="pct"/>
            <w:vAlign w:val="center"/>
          </w:tcPr>
          <w:p w14:paraId="2828DFE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2.2.3</w:t>
            </w:r>
          </w:p>
        </w:tc>
        <w:tc>
          <w:tcPr>
            <w:tcW w:w="3109" w:type="pct"/>
            <w:vAlign w:val="bottom"/>
          </w:tcPr>
          <w:p w14:paraId="43229A9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及以上客房卫生间有浴缸，得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分；所有卫生间淋浴、恭桶、面盆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干湿区分离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分；面盆台面宽敞舒适，得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分；恭桶质量优良、噪音小，得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分；电源插座、挂钩方便使用，得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分；吹风机品质优良，方便使用，得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分；客用品品质优良，得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2191DF3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42BF4B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558579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58" w:type="pct"/>
            <w:vAlign w:val="center"/>
          </w:tcPr>
          <w:p w14:paraId="392420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A1205B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07210B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49DF8CE" w14:textId="77777777">
        <w:tc>
          <w:tcPr>
            <w:tcW w:w="415" w:type="pct"/>
            <w:vAlign w:val="center"/>
          </w:tcPr>
          <w:p w14:paraId="6299FFE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2.2.4</w:t>
            </w:r>
          </w:p>
        </w:tc>
        <w:tc>
          <w:tcPr>
            <w:tcW w:w="3109" w:type="pct"/>
            <w:vAlign w:val="bottom"/>
          </w:tcPr>
          <w:p w14:paraId="48FA2E5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卫生间光照不足，扣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分；通风不好有异味，扣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分；无防滑措施，扣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分，淋浴房门关闭不严密，下水不通畅、有积水，扣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分；无垃圾桶，扣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分；水温不稳，冷热不均，扣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分；水压不稳、水量不足或水质不好，扣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40D14E2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8B0C42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061E1A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-6</w:t>
            </w:r>
          </w:p>
        </w:tc>
        <w:tc>
          <w:tcPr>
            <w:tcW w:w="258" w:type="pct"/>
            <w:vAlign w:val="center"/>
          </w:tcPr>
          <w:p w14:paraId="761AF3E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30BA0C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0241DF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778B221" w14:textId="77777777">
        <w:tc>
          <w:tcPr>
            <w:tcW w:w="415" w:type="pct"/>
            <w:vAlign w:val="center"/>
          </w:tcPr>
          <w:p w14:paraId="2B5EB54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2.3*</w:t>
            </w:r>
          </w:p>
        </w:tc>
        <w:tc>
          <w:tcPr>
            <w:tcW w:w="3109" w:type="pct"/>
            <w:vAlign w:val="bottom"/>
          </w:tcPr>
          <w:p w14:paraId="6B5C3DD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餐厅和厨房</w:t>
            </w:r>
          </w:p>
        </w:tc>
        <w:tc>
          <w:tcPr>
            <w:tcW w:w="258" w:type="pct"/>
            <w:vAlign w:val="center"/>
          </w:tcPr>
          <w:p w14:paraId="4CBDB9B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58ACCD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82" w:type="pct"/>
            <w:vAlign w:val="center"/>
          </w:tcPr>
          <w:p w14:paraId="58E13DC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40AF34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32490D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CD44C1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F3408D2" w14:textId="77777777">
        <w:tc>
          <w:tcPr>
            <w:tcW w:w="415" w:type="pct"/>
            <w:vAlign w:val="center"/>
          </w:tcPr>
          <w:p w14:paraId="5C565B7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2.3.1</w:t>
            </w:r>
          </w:p>
        </w:tc>
        <w:tc>
          <w:tcPr>
            <w:tcW w:w="3109" w:type="pct"/>
            <w:vAlign w:val="bottom"/>
          </w:tcPr>
          <w:p w14:paraId="77FF453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餐厅布局合理，得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分；方便舒适，得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170EFAD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4B8E17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33AD8AC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23B1251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DE8E3C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A77563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361EBC0" w14:textId="77777777">
        <w:tc>
          <w:tcPr>
            <w:tcW w:w="415" w:type="pct"/>
            <w:vAlign w:val="center"/>
          </w:tcPr>
          <w:p w14:paraId="6A43560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2.3.2</w:t>
            </w:r>
          </w:p>
        </w:tc>
        <w:tc>
          <w:tcPr>
            <w:tcW w:w="3109" w:type="pct"/>
            <w:vAlign w:val="bottom"/>
          </w:tcPr>
          <w:p w14:paraId="3447258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餐厅装修氛围浓郁</w:t>
            </w:r>
          </w:p>
        </w:tc>
        <w:tc>
          <w:tcPr>
            <w:tcW w:w="258" w:type="pct"/>
            <w:vAlign w:val="center"/>
          </w:tcPr>
          <w:p w14:paraId="28786D1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EFEB1A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BF2FFE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34503AC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4EABF1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CB1284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489DA2C" w14:textId="77777777">
        <w:tc>
          <w:tcPr>
            <w:tcW w:w="415" w:type="pct"/>
            <w:vAlign w:val="center"/>
          </w:tcPr>
          <w:p w14:paraId="0E9E100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2.3.3</w:t>
            </w:r>
          </w:p>
        </w:tc>
        <w:tc>
          <w:tcPr>
            <w:tcW w:w="3109" w:type="pct"/>
            <w:vAlign w:val="bottom"/>
          </w:tcPr>
          <w:p w14:paraId="60DA7A6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有与餐位数量相匹配的消毒设施</w:t>
            </w:r>
          </w:p>
        </w:tc>
        <w:tc>
          <w:tcPr>
            <w:tcW w:w="258" w:type="pct"/>
            <w:vAlign w:val="center"/>
          </w:tcPr>
          <w:p w14:paraId="38964CF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9132BC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F83EDF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334C700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671790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A3DEBC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8C3D498" w14:textId="77777777">
        <w:tc>
          <w:tcPr>
            <w:tcW w:w="415" w:type="pct"/>
            <w:vAlign w:val="center"/>
          </w:tcPr>
          <w:p w14:paraId="4783B76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2.3.4</w:t>
            </w:r>
          </w:p>
        </w:tc>
        <w:tc>
          <w:tcPr>
            <w:tcW w:w="3109" w:type="pct"/>
            <w:vAlign w:val="bottom"/>
          </w:tcPr>
          <w:p w14:paraId="231EE59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厨房布局合理，方便使用</w:t>
            </w:r>
          </w:p>
        </w:tc>
        <w:tc>
          <w:tcPr>
            <w:tcW w:w="258" w:type="pct"/>
            <w:vAlign w:val="center"/>
          </w:tcPr>
          <w:p w14:paraId="7359EA0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B730BA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792865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7B38A9C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7D6CA0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61257E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A189941" w14:textId="77777777">
        <w:tc>
          <w:tcPr>
            <w:tcW w:w="415" w:type="pct"/>
            <w:vAlign w:val="center"/>
          </w:tcPr>
          <w:p w14:paraId="6BBFBF9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2.3.5</w:t>
            </w:r>
          </w:p>
        </w:tc>
        <w:tc>
          <w:tcPr>
            <w:tcW w:w="3109" w:type="pct"/>
            <w:vAlign w:val="bottom"/>
          </w:tcPr>
          <w:p w14:paraId="3625945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厨房设施及管理（冷藏生熟不分，扣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分；洗碗池和原料池不分，扣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分；排风排烟不通畅，扣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分；灭火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毯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摆放不合理，扣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5AB8A5F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8C314A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EFCE99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-4</w:t>
            </w:r>
          </w:p>
        </w:tc>
        <w:tc>
          <w:tcPr>
            <w:tcW w:w="258" w:type="pct"/>
            <w:vAlign w:val="center"/>
          </w:tcPr>
          <w:p w14:paraId="77994CD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F25ED5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D0EC13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AA460BE" w14:textId="77777777">
        <w:tc>
          <w:tcPr>
            <w:tcW w:w="415" w:type="pct"/>
            <w:vAlign w:val="center"/>
          </w:tcPr>
          <w:p w14:paraId="5CBC26C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2.4</w:t>
            </w:r>
          </w:p>
        </w:tc>
        <w:tc>
          <w:tcPr>
            <w:tcW w:w="3109" w:type="pct"/>
            <w:vAlign w:val="bottom"/>
          </w:tcPr>
          <w:p w14:paraId="3927B9A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公共休闲设施</w:t>
            </w:r>
          </w:p>
        </w:tc>
        <w:tc>
          <w:tcPr>
            <w:tcW w:w="258" w:type="pct"/>
            <w:vAlign w:val="center"/>
          </w:tcPr>
          <w:p w14:paraId="4409A84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188EA7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82" w:type="pct"/>
            <w:vAlign w:val="center"/>
          </w:tcPr>
          <w:p w14:paraId="3C97555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4B26F8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C6C93D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C7048C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14A0D26" w14:textId="77777777">
        <w:tc>
          <w:tcPr>
            <w:tcW w:w="415" w:type="pct"/>
            <w:vAlign w:val="center"/>
          </w:tcPr>
          <w:p w14:paraId="1F20353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2.4.1</w:t>
            </w:r>
            <w:r>
              <w:rPr>
                <w:rFonts w:ascii="仿宋" w:eastAsia="仿宋" w:hAnsi="仿宋" w:hint="eastAsia"/>
              </w:rPr>
              <w:t>*</w:t>
            </w:r>
          </w:p>
        </w:tc>
        <w:tc>
          <w:tcPr>
            <w:tcW w:w="3109" w:type="pct"/>
            <w:vAlign w:val="bottom"/>
          </w:tcPr>
          <w:p w14:paraId="31A535F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花园或庭院内有公共娱乐休闲设施，得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分；设施安全有效，得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2A13780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7EF983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4DAED49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471D71B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F9FD49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1AC7D2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215F0B4" w14:textId="77777777">
        <w:tc>
          <w:tcPr>
            <w:tcW w:w="415" w:type="pct"/>
            <w:vAlign w:val="center"/>
          </w:tcPr>
          <w:p w14:paraId="60E7255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2.4.2</w:t>
            </w:r>
          </w:p>
        </w:tc>
        <w:tc>
          <w:tcPr>
            <w:tcW w:w="3109" w:type="pct"/>
            <w:vAlign w:val="bottom"/>
          </w:tcPr>
          <w:p w14:paraId="1E8FB5A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有大型康乐设施（泳池、亲子乐园等每种得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0A395D2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5B6861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642142A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400C6ED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8060BC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AFF601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FEB63EC" w14:textId="77777777">
        <w:tc>
          <w:tcPr>
            <w:tcW w:w="415" w:type="pct"/>
            <w:vAlign w:val="center"/>
          </w:tcPr>
          <w:p w14:paraId="6EBFF28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2.4.3</w:t>
            </w:r>
          </w:p>
        </w:tc>
        <w:tc>
          <w:tcPr>
            <w:tcW w:w="3109" w:type="pct"/>
            <w:vAlign w:val="bottom"/>
          </w:tcPr>
          <w:p w14:paraId="54C7BCF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室内公共空间面积（人均面积不小于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8m</w:t>
            </w:r>
            <w:r>
              <w:rPr>
                <w:rFonts w:ascii="仿宋" w:eastAsia="仿宋" w:hAnsi="仿宋" w:cs="宋体" w:hint="eastAsia"/>
                <w:kern w:val="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分。人均面积不小于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5m</w:t>
            </w:r>
            <w:r>
              <w:rPr>
                <w:rFonts w:ascii="仿宋" w:eastAsia="仿宋" w:hAnsi="仿宋" w:cs="宋体" w:hint="eastAsia"/>
                <w:kern w:val="0"/>
                <w:sz w:val="24"/>
                <w:vertAlign w:val="superscript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0DA867A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09D666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16E7D7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06D04EB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067BDF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6EE52C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BF58580" w14:textId="77777777">
        <w:tc>
          <w:tcPr>
            <w:tcW w:w="415" w:type="pct"/>
            <w:vAlign w:val="center"/>
          </w:tcPr>
          <w:p w14:paraId="24650BF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2.5</w:t>
            </w:r>
          </w:p>
        </w:tc>
        <w:tc>
          <w:tcPr>
            <w:tcW w:w="3109" w:type="pct"/>
            <w:vAlign w:val="bottom"/>
          </w:tcPr>
          <w:p w14:paraId="5389FAC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公共卫生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间位置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合理，得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分；有洗手盆、洗手液或肥皂、防滑措施等，得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6F65C0C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DA066D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7D96C8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CA934D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25C75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00F748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D276AA7" w14:textId="77777777">
        <w:tc>
          <w:tcPr>
            <w:tcW w:w="415" w:type="pct"/>
            <w:vAlign w:val="center"/>
          </w:tcPr>
          <w:p w14:paraId="150F7D6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2.6</w:t>
            </w:r>
          </w:p>
        </w:tc>
        <w:tc>
          <w:tcPr>
            <w:tcW w:w="3109" w:type="pct"/>
            <w:vAlign w:val="bottom"/>
          </w:tcPr>
          <w:p w14:paraId="0E49D21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消洗场所位置合理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</w:t>
            </w:r>
            <w:r>
              <w:rPr>
                <w:rFonts w:ascii="仿宋" w:eastAsia="仿宋" w:hAnsi="仿宋" w:cs="宋体" w:hint="eastAsia"/>
                <w:sz w:val="24"/>
              </w:rPr>
              <w:t>设施齐全，方便使用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410CE29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65DA3D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7162E83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A73448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3197C1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3BB227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F9DA842" w14:textId="77777777">
        <w:tc>
          <w:tcPr>
            <w:tcW w:w="415" w:type="pct"/>
            <w:vAlign w:val="center"/>
          </w:tcPr>
          <w:p w14:paraId="1C33871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2.7</w:t>
            </w:r>
          </w:p>
        </w:tc>
        <w:tc>
          <w:tcPr>
            <w:tcW w:w="3109" w:type="pct"/>
            <w:vAlign w:val="bottom"/>
          </w:tcPr>
          <w:p w14:paraId="7FD1A7D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布草存放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场所设置合理，方便使用</w:t>
            </w:r>
          </w:p>
        </w:tc>
        <w:tc>
          <w:tcPr>
            <w:tcW w:w="258" w:type="pct"/>
            <w:vAlign w:val="center"/>
          </w:tcPr>
          <w:p w14:paraId="2921997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9090522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3A16A4D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1BED4D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0F875A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6C5717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A6607C1" w14:textId="77777777">
        <w:tc>
          <w:tcPr>
            <w:tcW w:w="415" w:type="pct"/>
            <w:vAlign w:val="center"/>
          </w:tcPr>
          <w:p w14:paraId="6E4CCC4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2.8</w:t>
            </w:r>
          </w:p>
        </w:tc>
        <w:tc>
          <w:tcPr>
            <w:tcW w:w="3109" w:type="pct"/>
            <w:vAlign w:val="bottom"/>
          </w:tcPr>
          <w:p w14:paraId="1344E97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提供覆盖全区域、快速流畅的无线网络</w:t>
            </w:r>
          </w:p>
        </w:tc>
        <w:tc>
          <w:tcPr>
            <w:tcW w:w="258" w:type="pct"/>
            <w:vAlign w:val="center"/>
          </w:tcPr>
          <w:p w14:paraId="55BDBD9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B1E521E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05413F1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31D0D8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C9C96C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E5267D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6026FB5" w14:textId="77777777">
        <w:tc>
          <w:tcPr>
            <w:tcW w:w="415" w:type="pct"/>
            <w:vAlign w:val="center"/>
          </w:tcPr>
          <w:p w14:paraId="17446BD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2.9</w:t>
            </w:r>
          </w:p>
        </w:tc>
        <w:tc>
          <w:tcPr>
            <w:tcW w:w="3109" w:type="pct"/>
            <w:vAlign w:val="bottom"/>
          </w:tcPr>
          <w:p w14:paraId="36EA63E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提供智能化设施，得</w:t>
            </w:r>
            <w:r>
              <w:rPr>
                <w:rFonts w:ascii="仿宋" w:eastAsia="仿宋" w:hAnsi="仿宋" w:cs="宋体" w:hint="eastAsia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sz w:val="24"/>
              </w:rPr>
              <w:t>分；方便有效，得</w:t>
            </w:r>
            <w:r>
              <w:rPr>
                <w:rFonts w:ascii="仿宋" w:eastAsia="仿宋" w:hAnsi="仿宋" w:cs="宋体" w:hint="eastAsia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5906BF3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2E1E92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5FBA975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44DEA7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C28674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50E709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B9BDFA0" w14:textId="77777777">
        <w:tc>
          <w:tcPr>
            <w:tcW w:w="415" w:type="pct"/>
            <w:vAlign w:val="center"/>
          </w:tcPr>
          <w:p w14:paraId="7684293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2.10</w:t>
            </w:r>
          </w:p>
        </w:tc>
        <w:tc>
          <w:tcPr>
            <w:tcW w:w="3109" w:type="pct"/>
            <w:vAlign w:val="bottom"/>
          </w:tcPr>
          <w:p w14:paraId="472E71E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提供周边文化旅游资源介绍及相关资料，得</w:t>
            </w: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分；有相关旅游安全提示与指导，得</w:t>
            </w: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5BD5ABF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F335A9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6027BC6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F73C24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6F168E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653100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1AF247A" w14:textId="77777777">
        <w:tc>
          <w:tcPr>
            <w:tcW w:w="415" w:type="pct"/>
            <w:vAlign w:val="center"/>
          </w:tcPr>
          <w:p w14:paraId="15DEBE3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2.11</w:t>
            </w:r>
          </w:p>
        </w:tc>
        <w:tc>
          <w:tcPr>
            <w:tcW w:w="3109" w:type="pct"/>
            <w:vAlign w:val="bottom"/>
          </w:tcPr>
          <w:p w14:paraId="1D34FE1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各区域空气质量良好，达到Ⅰ类建筑工程标准（甲醛≤</w:t>
            </w:r>
            <w:r>
              <w:rPr>
                <w:rFonts w:ascii="仿宋" w:eastAsia="仿宋" w:hAnsi="仿宋" w:cs="宋体" w:hint="eastAsia"/>
                <w:sz w:val="24"/>
              </w:rPr>
              <w:t>0.08mg/m</w:t>
            </w:r>
            <w:r>
              <w:rPr>
                <w:rFonts w:ascii="仿宋" w:eastAsia="仿宋" w:hAnsi="仿宋" w:cs="宋体" w:hint="eastAsia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，苯≤</w:t>
            </w:r>
            <w:r>
              <w:rPr>
                <w:rFonts w:ascii="仿宋" w:eastAsia="仿宋" w:hAnsi="仿宋" w:cs="宋体" w:hint="eastAsia"/>
                <w:sz w:val="24"/>
              </w:rPr>
              <w:t>0.09mg/m</w:t>
            </w:r>
            <w:r>
              <w:rPr>
                <w:rFonts w:ascii="仿宋" w:eastAsia="仿宋" w:hAnsi="仿宋" w:cs="宋体" w:hint="eastAsia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，</w:t>
            </w:r>
            <w:r>
              <w:rPr>
                <w:rFonts w:ascii="仿宋" w:eastAsia="仿宋" w:hAnsi="仿宋" w:cs="宋体" w:hint="eastAsia"/>
                <w:sz w:val="24"/>
              </w:rPr>
              <w:t>TVOC</w:t>
            </w:r>
            <w:r>
              <w:rPr>
                <w:rFonts w:ascii="仿宋" w:eastAsia="仿宋" w:hAnsi="仿宋" w:cs="宋体" w:hint="eastAsia"/>
                <w:sz w:val="24"/>
              </w:rPr>
              <w:t>≤</w:t>
            </w:r>
            <w:r>
              <w:rPr>
                <w:rFonts w:ascii="仿宋" w:eastAsia="仿宋" w:hAnsi="仿宋" w:cs="宋体" w:hint="eastAsia"/>
                <w:sz w:val="24"/>
              </w:rPr>
              <w:t>0.50mg/m</w:t>
            </w:r>
            <w:r>
              <w:rPr>
                <w:rFonts w:ascii="仿宋" w:eastAsia="仿宋" w:hAnsi="仿宋" w:cs="宋体" w:hint="eastAsia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，氨≤</w:t>
            </w:r>
            <w:r>
              <w:rPr>
                <w:rFonts w:ascii="仿宋" w:eastAsia="仿宋" w:hAnsi="仿宋" w:cs="宋体" w:hint="eastAsia"/>
                <w:sz w:val="24"/>
              </w:rPr>
              <w:t>0.20mg/m</w:t>
            </w:r>
            <w:r>
              <w:rPr>
                <w:rFonts w:ascii="仿宋" w:eastAsia="仿宋" w:hAnsi="仿宋" w:cs="宋体" w:hint="eastAsia"/>
                <w:sz w:val="24"/>
                <w:vertAlign w:val="superscript"/>
              </w:rPr>
              <w:t>3</w:t>
            </w:r>
            <w:r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258" w:type="pct"/>
            <w:vAlign w:val="center"/>
          </w:tcPr>
          <w:p w14:paraId="15042FE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CAE038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1AC98F9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1961C8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6D2036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1D9200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9629D37" w14:textId="77777777">
        <w:tc>
          <w:tcPr>
            <w:tcW w:w="415" w:type="pct"/>
            <w:vAlign w:val="center"/>
          </w:tcPr>
          <w:p w14:paraId="67175E6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3109" w:type="pct"/>
            <w:vAlign w:val="bottom"/>
          </w:tcPr>
          <w:p w14:paraId="068D2F1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设施设备正常有效，得</w:t>
            </w: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分；定期检查并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有维保记录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，得</w:t>
            </w:r>
            <w:r>
              <w:rPr>
                <w:rFonts w:ascii="仿宋" w:eastAsia="仿宋" w:hAnsi="仿宋" w:cs="宋体" w:hint="eastAsia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7155775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6D08F4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82" w:type="pct"/>
            <w:vAlign w:val="center"/>
          </w:tcPr>
          <w:p w14:paraId="3A15CA6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1026DA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535FEF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382BB9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A79E332" w14:textId="77777777">
        <w:tc>
          <w:tcPr>
            <w:tcW w:w="415" w:type="pct"/>
            <w:vAlign w:val="center"/>
          </w:tcPr>
          <w:p w14:paraId="6736244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2.1</w:t>
            </w:r>
            <w:r>
              <w:rPr>
                <w:rFonts w:ascii="仿宋" w:eastAsia="仿宋" w:hAnsi="仿宋" w:cs="宋体"/>
                <w:kern w:val="0"/>
                <w:sz w:val="24"/>
              </w:rPr>
              <w:t>3</w:t>
            </w:r>
          </w:p>
        </w:tc>
        <w:tc>
          <w:tcPr>
            <w:tcW w:w="3109" w:type="pct"/>
            <w:vAlign w:val="bottom"/>
          </w:tcPr>
          <w:p w14:paraId="231A240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围墙、出入口装有监控，得</w:t>
            </w:r>
            <w:r>
              <w:rPr>
                <w:rFonts w:ascii="仿宋" w:eastAsia="仿宋" w:hAnsi="仿宋" w:cs="宋体" w:hint="eastAsia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sz w:val="24"/>
              </w:rPr>
              <w:t>分；画面清晰，得</w:t>
            </w:r>
            <w:r>
              <w:rPr>
                <w:rFonts w:ascii="仿宋" w:eastAsia="仿宋" w:hAnsi="仿宋" w:cs="宋体" w:hint="eastAsia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3CE462B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0AC590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0EE04B1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DAE951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D9B63D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D52BF1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A742E78" w14:textId="77777777">
        <w:tc>
          <w:tcPr>
            <w:tcW w:w="3524" w:type="pct"/>
            <w:gridSpan w:val="2"/>
            <w:vAlign w:val="bottom"/>
          </w:tcPr>
          <w:p w14:paraId="710DC915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小计</w:t>
            </w:r>
          </w:p>
        </w:tc>
        <w:tc>
          <w:tcPr>
            <w:tcW w:w="1266" w:type="pct"/>
            <w:gridSpan w:val="5"/>
            <w:vAlign w:val="bottom"/>
          </w:tcPr>
          <w:p w14:paraId="38E81541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</w:tcPr>
          <w:p w14:paraId="3A84245F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949C75D" w14:textId="77777777">
        <w:tc>
          <w:tcPr>
            <w:tcW w:w="3524" w:type="pct"/>
            <w:gridSpan w:val="2"/>
            <w:vAlign w:val="bottom"/>
          </w:tcPr>
          <w:p w14:paraId="5627A941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实际得分</w:t>
            </w:r>
          </w:p>
        </w:tc>
        <w:tc>
          <w:tcPr>
            <w:tcW w:w="1266" w:type="pct"/>
            <w:gridSpan w:val="5"/>
            <w:vAlign w:val="bottom"/>
          </w:tcPr>
          <w:p w14:paraId="4A94FF99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</w:tcPr>
          <w:p w14:paraId="511E7A61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B29760F" w14:textId="77777777">
        <w:tc>
          <w:tcPr>
            <w:tcW w:w="3524" w:type="pct"/>
            <w:gridSpan w:val="2"/>
            <w:vAlign w:val="bottom"/>
          </w:tcPr>
          <w:p w14:paraId="3E71F262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得分率（实际得分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该项总分×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66" w:type="pct"/>
            <w:gridSpan w:val="5"/>
            <w:vAlign w:val="bottom"/>
          </w:tcPr>
          <w:p w14:paraId="346C6AE6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</w:tcPr>
          <w:p w14:paraId="3E4DD677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27C6F2E" w14:textId="77777777">
        <w:tc>
          <w:tcPr>
            <w:tcW w:w="415" w:type="pct"/>
            <w:shd w:val="clear" w:color="auto" w:fill="D9D9D9"/>
            <w:vAlign w:val="bottom"/>
          </w:tcPr>
          <w:p w14:paraId="10A30DB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109" w:type="pct"/>
            <w:shd w:val="clear" w:color="auto" w:fill="D9D9D9"/>
            <w:vAlign w:val="bottom"/>
          </w:tcPr>
          <w:p w14:paraId="5A511CE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卫生和服务</w:t>
            </w:r>
          </w:p>
        </w:tc>
        <w:tc>
          <w:tcPr>
            <w:tcW w:w="258" w:type="pct"/>
            <w:shd w:val="clear" w:color="auto" w:fill="D9D9D9"/>
            <w:vAlign w:val="center"/>
          </w:tcPr>
          <w:p w14:paraId="74CE054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60</w:t>
            </w:r>
          </w:p>
        </w:tc>
        <w:tc>
          <w:tcPr>
            <w:tcW w:w="258" w:type="pct"/>
            <w:shd w:val="clear" w:color="auto" w:fill="D9D9D9"/>
            <w:vAlign w:val="center"/>
          </w:tcPr>
          <w:p w14:paraId="1EAD8CA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D9D9D9"/>
            <w:vAlign w:val="center"/>
          </w:tcPr>
          <w:p w14:paraId="02FA838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D9D9D9"/>
            <w:vAlign w:val="center"/>
          </w:tcPr>
          <w:p w14:paraId="5F94416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D9D9D9"/>
            <w:vAlign w:val="center"/>
          </w:tcPr>
          <w:p w14:paraId="559E268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D9D9D9"/>
            <w:vAlign w:val="center"/>
          </w:tcPr>
          <w:p w14:paraId="2F39ABB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9DF2A83" w14:textId="77777777">
        <w:tc>
          <w:tcPr>
            <w:tcW w:w="415" w:type="pct"/>
            <w:shd w:val="clear" w:color="auto" w:fill="FFFFFF"/>
            <w:vAlign w:val="center"/>
          </w:tcPr>
          <w:p w14:paraId="0AC2154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52B7D96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卫生要求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21D1C1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1CC657E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95E6E6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6BE919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7E4AAA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A74474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8810C3C" w14:textId="77777777">
        <w:tc>
          <w:tcPr>
            <w:tcW w:w="415" w:type="pct"/>
            <w:shd w:val="clear" w:color="auto" w:fill="FFFFFF"/>
            <w:vAlign w:val="center"/>
          </w:tcPr>
          <w:p w14:paraId="116EB48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3.1.1*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5F0FE60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院落地面整洁卫生，无杂物堆放，得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分；墙面、栏杆整洁卫生，得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绿植叶面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无积尘，得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FF8454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285969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09F01AA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B3BE1E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356DF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6C401A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101A347" w14:textId="77777777">
        <w:tc>
          <w:tcPr>
            <w:tcW w:w="415" w:type="pct"/>
            <w:shd w:val="clear" w:color="auto" w:fill="FFFFFF"/>
            <w:vAlign w:val="center"/>
          </w:tcPr>
          <w:p w14:paraId="49BF311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3.1.2*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46CB0A4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院落休闲娱乐设施清洁卫生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6565E9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A76EEE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6FB77160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B8553D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4EDD1D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2981F9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860CCE1" w14:textId="77777777">
        <w:tc>
          <w:tcPr>
            <w:tcW w:w="415" w:type="pct"/>
            <w:shd w:val="clear" w:color="auto" w:fill="FFFFFF"/>
            <w:vAlign w:val="center"/>
          </w:tcPr>
          <w:p w14:paraId="36E19B1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3.1.3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080748A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客房房门、地面、墙面、天花无破损、无脱落、无蛛网，得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分；家具、灯具、窗帘、电器、开关、插座、书籍无破损、无松动、无污渍，得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A79F8D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44B49D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675C5D66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D77F6E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E480ED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D6EA29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6656184" w14:textId="77777777">
        <w:tc>
          <w:tcPr>
            <w:tcW w:w="415" w:type="pct"/>
            <w:shd w:val="clear" w:color="auto" w:fill="FFFFFF"/>
            <w:vAlign w:val="center"/>
          </w:tcPr>
          <w:p w14:paraId="64A0B2E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3.1.4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03FBEF4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客房布草（床单、枕头、被子、毛毯、浴衣等）清洁卫生，无毛发、无污渍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316785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0127DE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20744BCD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88CC54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B77F08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3545C4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F1CF0D4" w14:textId="77777777">
        <w:tc>
          <w:tcPr>
            <w:tcW w:w="415" w:type="pct"/>
            <w:shd w:val="clear" w:color="auto" w:fill="FFFFFF"/>
            <w:vAlign w:val="center"/>
          </w:tcPr>
          <w:p w14:paraId="0A5AEE9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3.1.5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5D807F2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客用品（毛巾、口杯等）无灰尘、无污渍，得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分；摆放规范、方便使用，得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59A187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3AA44C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61D9089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73EB67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BEB56F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E730F4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2208E9D" w14:textId="77777777">
        <w:tc>
          <w:tcPr>
            <w:tcW w:w="415" w:type="pct"/>
            <w:shd w:val="clear" w:color="auto" w:fill="FFFFFF"/>
            <w:vAlign w:val="center"/>
          </w:tcPr>
          <w:p w14:paraId="544FC20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3.1.6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12D3EF5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客房卫生间面盆、恭桶清洁卫生，无灰尘、无污渍，得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分；浴缸、淋浴区清洁卫生，无毛发、无灰尘、无污渍，得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791EA8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3DECB3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5267064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EB298B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49AD14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25C186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94DE9E5" w14:textId="77777777">
        <w:tc>
          <w:tcPr>
            <w:tcW w:w="415" w:type="pct"/>
            <w:shd w:val="clear" w:color="auto" w:fill="FFFFFF"/>
            <w:vAlign w:val="center"/>
          </w:tcPr>
          <w:p w14:paraId="160C188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3.1.7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691566F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水龙头、淋浴喷头等五金件无污渍、无滴漏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51C7BA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0C0B90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C86B853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75A3B3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B9F935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3E5287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F3880A1" w14:textId="77777777">
        <w:tc>
          <w:tcPr>
            <w:tcW w:w="415" w:type="pct"/>
            <w:shd w:val="clear" w:color="auto" w:fill="FFFFFF"/>
            <w:vAlign w:val="center"/>
          </w:tcPr>
          <w:p w14:paraId="5D12C46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3.1.8*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340608A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餐饮区域整洁卫生，无污渍、无异味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85AE1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174FC5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000F708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011E9E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A47812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432E2E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3AF164F" w14:textId="77777777">
        <w:tc>
          <w:tcPr>
            <w:tcW w:w="415" w:type="pct"/>
            <w:shd w:val="clear" w:color="auto" w:fill="FFFFFF"/>
            <w:vAlign w:val="center"/>
          </w:tcPr>
          <w:p w14:paraId="45AB74D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3.1.9*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5DAEE3A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厨房操作台面摆放整齐、清洁卫生，得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分；砧板生熟分离，清洁卫生，得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95F6AD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C91606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02D8F56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EE0D0C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1B52EF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ED8869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6915888" w14:textId="77777777">
        <w:tc>
          <w:tcPr>
            <w:tcW w:w="415" w:type="pct"/>
            <w:shd w:val="clear" w:color="auto" w:fill="FFFFFF"/>
            <w:vAlign w:val="center"/>
          </w:tcPr>
          <w:p w14:paraId="0EF79FE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3.1.10*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4CBF2F0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餐具的清洗、消毒、存放符合卫生标准要求，无灰尘、无水渍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D7BD08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1FC5CC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97F4668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2BCEC0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4B6D5A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5303C9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3267A1C" w14:textId="77777777">
        <w:tc>
          <w:tcPr>
            <w:tcW w:w="415" w:type="pct"/>
            <w:shd w:val="clear" w:color="auto" w:fill="FFFFFF"/>
            <w:vAlign w:val="center"/>
          </w:tcPr>
          <w:p w14:paraId="60FE0D8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3.1.11*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0D5AEA9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食品的加工与贮藏严格做到生、熟分开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3E73D5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928DDD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FD35399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93B144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A85159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E9A5E7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C1F296C" w14:textId="77777777">
        <w:tc>
          <w:tcPr>
            <w:tcW w:w="415" w:type="pct"/>
            <w:shd w:val="clear" w:color="auto" w:fill="FFFFFF"/>
            <w:vAlign w:val="center"/>
          </w:tcPr>
          <w:p w14:paraId="7627424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3.1.12*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5B26DA9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厨房地面、墙面有污渍，扣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分；操作台面有污渍或面案桌面发黑，扣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分；抹布油腻、发黑，扣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分；地面有积水，扣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分；操作间等加工场所杂物较多，扣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C9D9FC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606D6C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0F6B6419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-5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5EBBC9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FAEDED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2A702B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7D4D34C" w14:textId="77777777">
        <w:tc>
          <w:tcPr>
            <w:tcW w:w="415" w:type="pct"/>
            <w:shd w:val="clear" w:color="auto" w:fill="FFFFFF"/>
            <w:vAlign w:val="center"/>
          </w:tcPr>
          <w:p w14:paraId="02850E5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3.1.13*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458508F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排烟等通风设备、水箱定期清理，得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分；有记录，得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BB6876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475AC2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15A01F2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509A07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D5CEEE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1453A2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07D106F" w14:textId="77777777">
        <w:tc>
          <w:tcPr>
            <w:tcW w:w="415" w:type="pct"/>
            <w:shd w:val="clear" w:color="auto" w:fill="FFFFFF"/>
            <w:vAlign w:val="center"/>
          </w:tcPr>
          <w:p w14:paraId="0ABAB81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3.1.14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38352E0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清洗、消毒场所清洁卫生，得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分；摆放整齐，得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B32F2E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1C9D11D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0C10B23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8D52ED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5736C0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804855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B7E79D0" w14:textId="77777777">
        <w:tc>
          <w:tcPr>
            <w:tcW w:w="415" w:type="pct"/>
            <w:shd w:val="clear" w:color="auto" w:fill="FFFFFF"/>
            <w:vAlign w:val="center"/>
          </w:tcPr>
          <w:p w14:paraId="38EC4F7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3.1.15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5CB1333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布草存放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场所清洁干燥，得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分；摆放整齐，得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5078F0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E07515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9C86739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82CCFC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A2B9F2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6851B8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43E3870" w14:textId="77777777">
        <w:tc>
          <w:tcPr>
            <w:tcW w:w="415" w:type="pct"/>
            <w:shd w:val="clear" w:color="auto" w:fill="FFFFFF"/>
            <w:vAlign w:val="center"/>
          </w:tcPr>
          <w:p w14:paraId="1E1403F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3.1.16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00EA028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公共卫生间洗手台、小便池、恭桶或厕位保持洁净，得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分；通风良好，得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C7024C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53EB19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12EE886" w14:textId="77777777" w:rsidR="00C973A9" w:rsidRDefault="000E6E0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F9B1A9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C572E3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795432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2E43A86" w14:textId="77777777">
        <w:tc>
          <w:tcPr>
            <w:tcW w:w="415" w:type="pct"/>
            <w:shd w:val="clear" w:color="auto" w:fill="FFFFFF"/>
            <w:vAlign w:val="center"/>
          </w:tcPr>
          <w:p w14:paraId="0207F18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3.2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05C9EE3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民宿主人服务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EC548F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18E16E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23114FF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A35366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675FE4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7A93F0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C1DAF24" w14:textId="77777777">
        <w:tc>
          <w:tcPr>
            <w:tcW w:w="415" w:type="pct"/>
            <w:shd w:val="clear" w:color="auto" w:fill="FFFFFF"/>
            <w:vAlign w:val="center"/>
          </w:tcPr>
          <w:p w14:paraId="48A602F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3.2.1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23CD9BB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民宿主人生活在同一乡村（社区）内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DBCCB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8487CE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FEC017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C00BC0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33AEA5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63C8DE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8D5654A" w14:textId="77777777">
        <w:tc>
          <w:tcPr>
            <w:tcW w:w="415" w:type="pct"/>
            <w:shd w:val="clear" w:color="auto" w:fill="FFFFFF"/>
            <w:vAlign w:val="center"/>
          </w:tcPr>
          <w:p w14:paraId="39D4BD1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3.2.2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3166D9F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民宿主人参与接待，得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分；主客互动，效果好，得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1C5DFC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F26D4D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FBF5BF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B38379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6B8CD4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AA7222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3FD33DC" w14:textId="77777777">
        <w:tc>
          <w:tcPr>
            <w:tcW w:w="415" w:type="pct"/>
            <w:shd w:val="clear" w:color="auto" w:fill="FFFFFF"/>
            <w:vAlign w:val="center"/>
          </w:tcPr>
          <w:p w14:paraId="0D9BBA2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3.2.3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2A411DB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家庭成员参与服务接待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F1DF47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B390E5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6E7080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82BBCC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0F5D5A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212BD8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A72F852" w14:textId="77777777">
        <w:tc>
          <w:tcPr>
            <w:tcW w:w="415" w:type="pct"/>
            <w:shd w:val="clear" w:color="auto" w:fill="FFFFFF"/>
            <w:vAlign w:val="center"/>
          </w:tcPr>
          <w:p w14:paraId="53BB86F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3.3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5C3692B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接待人员（包括民宿主人、家人和员工）服务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4A76B8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15D49C8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8854D9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CFD96C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78F429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DFA67F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4B902CD" w14:textId="77777777">
        <w:tc>
          <w:tcPr>
            <w:tcW w:w="415" w:type="pct"/>
            <w:shd w:val="clear" w:color="auto" w:fill="FFFFFF"/>
            <w:vAlign w:val="center"/>
          </w:tcPr>
          <w:p w14:paraId="07AD453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3.3.1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1D45509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能主动、友好地问候游客，热情好客，得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分；及时满足游客合理需求，得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322D4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B0047B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44CB735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C15D91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D35BEB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1E336C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23152B1" w14:textId="77777777">
        <w:tc>
          <w:tcPr>
            <w:tcW w:w="415" w:type="pct"/>
            <w:shd w:val="clear" w:color="auto" w:fill="FFFFFF"/>
            <w:vAlign w:val="center"/>
          </w:tcPr>
          <w:p w14:paraId="58AD472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3.3.2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0A8F13A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能用外语提供服务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DF1FD3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78C9B2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2829BF8D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4A6528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BB8B16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77A844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F98206F" w14:textId="77777777">
        <w:tc>
          <w:tcPr>
            <w:tcW w:w="415" w:type="pct"/>
            <w:shd w:val="clear" w:color="auto" w:fill="FFFFFF"/>
            <w:vAlign w:val="center"/>
          </w:tcPr>
          <w:p w14:paraId="093DFAF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3.3.3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29D08A3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熟悉周边环境，包括当地旅游景点、旅游商品、文创产品、购物点等信息，可为游客作介绍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053A00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32ECE8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15B72FA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FAAC14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4C5847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87730C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063DC6D" w14:textId="77777777">
        <w:tc>
          <w:tcPr>
            <w:tcW w:w="415" w:type="pct"/>
            <w:shd w:val="clear" w:color="auto" w:fill="FFFFFF"/>
            <w:vAlign w:val="center"/>
          </w:tcPr>
          <w:p w14:paraId="4A2114B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3.4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7225B5B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抵达、离开服务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BB9B8A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EEE948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1C3A93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A3ED3E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755398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B8D222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F29AB96" w14:textId="77777777">
        <w:tc>
          <w:tcPr>
            <w:tcW w:w="415" w:type="pct"/>
            <w:shd w:val="clear" w:color="auto" w:fill="FFFFFF"/>
            <w:vAlign w:val="center"/>
          </w:tcPr>
          <w:p w14:paraId="420C2C8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3.4.1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6814CBF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主动联系游客，得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分；提供交通信息，确认抵达时间和方式，得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0E0F6C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1671CE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BCCE57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E8C153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F15E88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686098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45B9AE7" w14:textId="77777777">
        <w:tc>
          <w:tcPr>
            <w:tcW w:w="415" w:type="pct"/>
            <w:shd w:val="clear" w:color="auto" w:fill="FFFFFF"/>
            <w:vAlign w:val="center"/>
          </w:tcPr>
          <w:p w14:paraId="3CA85DE7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3.4.2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22273A8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提供接送服务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5FD8EE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B5F4A4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11B10E9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088678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BF88F3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99C184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876530E" w14:textId="77777777">
        <w:tc>
          <w:tcPr>
            <w:tcW w:w="415" w:type="pct"/>
            <w:shd w:val="clear" w:color="auto" w:fill="FFFFFF"/>
            <w:vAlign w:val="center"/>
          </w:tcPr>
          <w:p w14:paraId="29528495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3.4.3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5DB51AD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接待人员在门口热情友好地迎接抵达游客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D3E50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70704F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1356E22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2FE61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39BB37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7418AC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135DED0" w14:textId="77777777">
        <w:tc>
          <w:tcPr>
            <w:tcW w:w="415" w:type="pct"/>
            <w:shd w:val="clear" w:color="auto" w:fill="FFFFFF"/>
            <w:vAlign w:val="center"/>
          </w:tcPr>
          <w:p w14:paraId="7E5D1A9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3.4.4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54D2499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游客抵达时协助搬运行李，得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分；确认行李件数，轻拿轻放，勤快主动，得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25E9A0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24896E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5D2D06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391ABC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677B92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A06C81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8D66F60" w14:textId="77777777">
        <w:tc>
          <w:tcPr>
            <w:tcW w:w="415" w:type="pct"/>
            <w:shd w:val="clear" w:color="auto" w:fill="FFFFFF"/>
            <w:vAlign w:val="center"/>
          </w:tcPr>
          <w:p w14:paraId="0AB1929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3.4.5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5951EAE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及时将行李送入房间，得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分；将行李放在行李架或行李柜上，并向游客致意，得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6AD4D7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180959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2CF845E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B9FA78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6E9FD3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9A422C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96C01C5" w14:textId="77777777">
        <w:tc>
          <w:tcPr>
            <w:tcW w:w="415" w:type="pct"/>
            <w:shd w:val="clear" w:color="auto" w:fill="FFFFFF"/>
            <w:vAlign w:val="center"/>
          </w:tcPr>
          <w:p w14:paraId="657B9C3A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3.4.6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52253B8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游客离开时协助搬运行李，得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分；与游客确认行李件数，并作送别问候，得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96A924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87B540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E53C2C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E64EAA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08B84F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3784E9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11662E4" w14:textId="77777777">
        <w:tc>
          <w:tcPr>
            <w:tcW w:w="415" w:type="pct"/>
            <w:shd w:val="clear" w:color="auto" w:fill="FFFFFF"/>
            <w:vAlign w:val="center"/>
          </w:tcPr>
          <w:p w14:paraId="6F8CD9C6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3.5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098B80C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客房服务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7D767D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DB6B8D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55DE940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6E1D50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0B5D9B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B6D099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7B64209" w14:textId="77777777">
        <w:tc>
          <w:tcPr>
            <w:tcW w:w="415" w:type="pct"/>
            <w:shd w:val="clear" w:color="auto" w:fill="FFFFFF"/>
            <w:vAlign w:val="center"/>
          </w:tcPr>
          <w:p w14:paraId="42DC87AA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3.5.1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214D5F8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及时清扫客房，客用品补充齐全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05563B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6DEBEB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A465F0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8B8310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D3E078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FB3970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89B3DAD" w14:textId="77777777">
        <w:tc>
          <w:tcPr>
            <w:tcW w:w="415" w:type="pct"/>
            <w:shd w:val="clear" w:color="auto" w:fill="FFFFFF"/>
            <w:vAlign w:val="center"/>
          </w:tcPr>
          <w:p w14:paraId="36102039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3.5.2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23B0F31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应游客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要求更换床单、被套、毛巾、浴巾等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66A7EA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E8A1A4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231EB31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BC9540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5A9156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2A7560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E604CF1" w14:textId="77777777">
        <w:tc>
          <w:tcPr>
            <w:tcW w:w="415" w:type="pct"/>
            <w:shd w:val="clear" w:color="auto" w:fill="FFFFFF"/>
            <w:vAlign w:val="center"/>
          </w:tcPr>
          <w:p w14:paraId="069A037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3.6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5D83E27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餐饮服务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793E13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F331F9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74EE6C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8F91A5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773791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3F8E46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823F09D" w14:textId="77777777">
        <w:tc>
          <w:tcPr>
            <w:tcW w:w="415" w:type="pct"/>
            <w:shd w:val="clear" w:color="auto" w:fill="FFFFFF"/>
            <w:vAlign w:val="center"/>
          </w:tcPr>
          <w:p w14:paraId="0F74927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3.6.1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0624B68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游客抵达餐厅后，及时接待，得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分；游客用餐结束后，及时收拾餐具，得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97C23B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A727A1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4C3C6E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5B2B5B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3F1AB2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940059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132FCF9" w14:textId="77777777">
        <w:tc>
          <w:tcPr>
            <w:tcW w:w="415" w:type="pct"/>
            <w:shd w:val="clear" w:color="auto" w:fill="FFFFFF"/>
            <w:vAlign w:val="center"/>
          </w:tcPr>
          <w:p w14:paraId="55D280B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3.6.2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079FCEF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各种餐具洁净、无裂痕、无破损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8D4545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4B5642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DD0FDDE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5A8209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DF70CC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9B1486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2AC8AEB" w14:textId="77777777">
        <w:tc>
          <w:tcPr>
            <w:tcW w:w="415" w:type="pct"/>
            <w:shd w:val="clear" w:color="auto" w:fill="FFFFFF"/>
            <w:vAlign w:val="center"/>
          </w:tcPr>
          <w:p w14:paraId="1C1F8B5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3.6.3</w:t>
            </w:r>
          </w:p>
        </w:tc>
        <w:tc>
          <w:tcPr>
            <w:tcW w:w="3109" w:type="pct"/>
            <w:shd w:val="clear" w:color="auto" w:fill="FFFFFF"/>
            <w:vAlign w:val="center"/>
          </w:tcPr>
          <w:p w14:paraId="01323D6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食品营养美味、质量高（早餐得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分，正餐得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F69D2B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19C4E30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147320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3571B4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FBD1E8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548BDF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3DACD5B" w14:textId="77777777">
        <w:tc>
          <w:tcPr>
            <w:tcW w:w="415" w:type="pct"/>
            <w:shd w:val="clear" w:color="auto" w:fill="FFFFFF"/>
            <w:vAlign w:val="center"/>
          </w:tcPr>
          <w:p w14:paraId="205A193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3.6.4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3B85FD2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提供周边餐饮信息和预订服务（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处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分，最多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E4E183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503B54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6A4EEABD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090557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C2B72E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9E4A6A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DA44A2D" w14:textId="77777777">
        <w:tc>
          <w:tcPr>
            <w:tcW w:w="415" w:type="pct"/>
            <w:shd w:val="clear" w:color="auto" w:fill="FFFFFF"/>
            <w:vAlign w:val="center"/>
          </w:tcPr>
          <w:p w14:paraId="6C04F0B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3.6.5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1493F32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公共区域为游客提供免费饮品和食品（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分，最多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AE3E21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364FAF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3FCF6E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A98CA9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2A0F86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466FA7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B50D677" w14:textId="77777777">
        <w:tc>
          <w:tcPr>
            <w:tcW w:w="415" w:type="pct"/>
            <w:shd w:val="clear" w:color="auto" w:fill="FFFFFF"/>
            <w:vAlign w:val="center"/>
          </w:tcPr>
          <w:p w14:paraId="32BE861A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3.6.6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522B608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有制止餐饮浪费行为的措施并有效实施（有宣传提示、提供公勺公筷、主动提供打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包服务、提供小份半份菜等，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分，最多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523B12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550EEC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2CE5238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D91E19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0874F7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2016A1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CBDEAAE" w14:textId="77777777">
        <w:tc>
          <w:tcPr>
            <w:tcW w:w="415" w:type="pct"/>
            <w:shd w:val="clear" w:color="auto" w:fill="FFFFFF"/>
            <w:vAlign w:val="center"/>
          </w:tcPr>
          <w:p w14:paraId="67407DB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3.7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3023409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布草专业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洗涤效果好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3712D9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7EF63D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5D6AC8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7A5034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07B344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19142D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7B136C3" w14:textId="77777777">
        <w:tc>
          <w:tcPr>
            <w:tcW w:w="415" w:type="pct"/>
            <w:shd w:val="clear" w:color="auto" w:fill="FFFFFF"/>
            <w:vAlign w:val="center"/>
          </w:tcPr>
          <w:p w14:paraId="0CE0CE0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3.8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274BF06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提供自助洗衣服务，有烘干机或晾晒场地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7536D4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694E56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5932B19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8D38E4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706EC6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FA7E96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C20A27F" w14:textId="77777777">
        <w:tc>
          <w:tcPr>
            <w:tcW w:w="415" w:type="pct"/>
            <w:shd w:val="clear" w:color="auto" w:fill="FFFFFF"/>
            <w:vAlign w:val="center"/>
          </w:tcPr>
          <w:p w14:paraId="348E885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3.9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5B125A7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可为不同年龄游客提供个性化服务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A25325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00811E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40A3F23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C90B26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619D62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838F52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FC1EF96" w14:textId="77777777">
        <w:tc>
          <w:tcPr>
            <w:tcW w:w="415" w:type="pct"/>
            <w:shd w:val="clear" w:color="auto" w:fill="FFFFFF"/>
            <w:vAlign w:val="center"/>
          </w:tcPr>
          <w:p w14:paraId="7B069BC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3.10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47922F1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有维护良好客户关系的措施和服务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E25D92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1D09804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08B9B2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6CB31A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C3DC13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82B49F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5A4FC95" w14:textId="77777777">
        <w:tc>
          <w:tcPr>
            <w:tcW w:w="415" w:type="pct"/>
            <w:shd w:val="clear" w:color="auto" w:fill="FFFFFF"/>
            <w:vAlign w:val="center"/>
          </w:tcPr>
          <w:p w14:paraId="3E11196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3.11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3108119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提供线上预定、支付服务，得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分；提供现场刷卡结算、开具发票服务，得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D983FF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4DA228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6F6C237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2992E2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98D32C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8E1487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16BEE2C" w14:textId="77777777">
        <w:tc>
          <w:tcPr>
            <w:tcW w:w="415" w:type="pct"/>
            <w:shd w:val="clear" w:color="auto" w:fill="FFFFFF"/>
            <w:vAlign w:val="center"/>
          </w:tcPr>
          <w:p w14:paraId="457A985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3.12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0B328AD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公布投诉电话，能有效处理各类投诉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D04EFB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16BF26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153F2D7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3C0E69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A5BAC1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9E6AC4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3E4DF81" w14:textId="77777777">
        <w:tc>
          <w:tcPr>
            <w:tcW w:w="415" w:type="pct"/>
            <w:shd w:val="clear" w:color="auto" w:fill="FFFFFF"/>
            <w:vAlign w:val="center"/>
          </w:tcPr>
          <w:p w14:paraId="449CC17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3.13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4CB69D8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提供医疗服务信息（附近医院、诊所和药店位置信息等）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4C6908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0A332E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2FE4BA0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4C1B73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69FCCC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B7F762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BC64A0F" w14:textId="77777777">
        <w:tc>
          <w:tcPr>
            <w:tcW w:w="415" w:type="pct"/>
            <w:shd w:val="clear" w:color="auto" w:fill="FFFFFF"/>
            <w:vAlign w:val="center"/>
          </w:tcPr>
          <w:p w14:paraId="5E5F452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3.14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07EDF67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有夜间值班人员或值班电话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F1402C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DBB48D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24E60A9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8311C5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F184A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2016D2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421E69C" w14:textId="77777777">
        <w:tc>
          <w:tcPr>
            <w:tcW w:w="415" w:type="pct"/>
            <w:shd w:val="clear" w:color="auto" w:fill="FFFFFF"/>
            <w:vAlign w:val="center"/>
          </w:tcPr>
          <w:p w14:paraId="3114252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3.15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6CE2EF6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购买公众责任险以及相关保险，方便理赔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907749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E10E954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39D3E38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10CC8BB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12196F0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4C5678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D0A8B82" w14:textId="77777777">
        <w:tc>
          <w:tcPr>
            <w:tcW w:w="415" w:type="pct"/>
            <w:shd w:val="clear" w:color="auto" w:fill="FFFFFF"/>
            <w:vAlign w:val="center"/>
          </w:tcPr>
          <w:p w14:paraId="3398C19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3.16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0648A72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管理制度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C41A4C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D5BAB8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70CF50B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C57BEF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D45DEC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C8031F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D2241D9" w14:textId="77777777">
        <w:tc>
          <w:tcPr>
            <w:tcW w:w="415" w:type="pct"/>
            <w:shd w:val="clear" w:color="auto" w:fill="FFFFFF"/>
            <w:vAlign w:val="center"/>
          </w:tcPr>
          <w:p w14:paraId="6896B08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3.16.1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77FFDF2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建立内部管理制度和服务规范，有相关培训、考核、激励机制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E208B0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18327E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0F9E628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A374C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69114E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6DB7B9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08A8325" w14:textId="77777777">
        <w:tc>
          <w:tcPr>
            <w:tcW w:w="415" w:type="pct"/>
            <w:shd w:val="clear" w:color="auto" w:fill="FFFFFF"/>
            <w:vAlign w:val="center"/>
          </w:tcPr>
          <w:p w14:paraId="56451FC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3.16.2*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34E148E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建立食品留样制度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1B6621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CDDF19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989CA2E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61E138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ADF696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7DB3B9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4C0EE3C" w14:textId="77777777">
        <w:tc>
          <w:tcPr>
            <w:tcW w:w="415" w:type="pct"/>
            <w:shd w:val="clear" w:color="auto" w:fill="FFFFFF"/>
            <w:vAlign w:val="center"/>
          </w:tcPr>
          <w:p w14:paraId="3CD61A7A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3.16.3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7CC293B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建立设施设备维护保养、烟道清洗管理、水箱清洗等管理制度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FA97B5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3EDAAB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FBB472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EA6B6F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CC5A98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6054F5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D22A33F" w14:textId="77777777">
        <w:tc>
          <w:tcPr>
            <w:tcW w:w="415" w:type="pct"/>
            <w:shd w:val="clear" w:color="auto" w:fill="FFFFFF"/>
            <w:vAlign w:val="center"/>
          </w:tcPr>
          <w:p w14:paraId="7880276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3.16.4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677539D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垃圾处理符合相关法规要求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738E49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CA750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9C3379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1383EB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5CA1E4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5F7C3E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3F1F573" w14:textId="77777777">
        <w:tc>
          <w:tcPr>
            <w:tcW w:w="3524" w:type="pct"/>
            <w:gridSpan w:val="2"/>
            <w:shd w:val="clear" w:color="auto" w:fill="FFFFFF"/>
            <w:vAlign w:val="bottom"/>
          </w:tcPr>
          <w:p w14:paraId="24DD822D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小计</w:t>
            </w:r>
          </w:p>
        </w:tc>
        <w:tc>
          <w:tcPr>
            <w:tcW w:w="1266" w:type="pct"/>
            <w:gridSpan w:val="5"/>
            <w:shd w:val="clear" w:color="auto" w:fill="FFFFFF"/>
            <w:vAlign w:val="bottom"/>
          </w:tcPr>
          <w:p w14:paraId="60D7CD77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</w:tcPr>
          <w:p w14:paraId="51F23542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4824534" w14:textId="77777777">
        <w:tc>
          <w:tcPr>
            <w:tcW w:w="3524" w:type="pct"/>
            <w:gridSpan w:val="2"/>
            <w:shd w:val="clear" w:color="auto" w:fill="FFFFFF"/>
            <w:vAlign w:val="bottom"/>
          </w:tcPr>
          <w:p w14:paraId="046219C4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实际得分</w:t>
            </w:r>
          </w:p>
        </w:tc>
        <w:tc>
          <w:tcPr>
            <w:tcW w:w="1266" w:type="pct"/>
            <w:gridSpan w:val="5"/>
            <w:shd w:val="clear" w:color="auto" w:fill="FFFFFF"/>
            <w:vAlign w:val="bottom"/>
          </w:tcPr>
          <w:p w14:paraId="428337A4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</w:tcPr>
          <w:p w14:paraId="3EFA5456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8892923" w14:textId="77777777">
        <w:tc>
          <w:tcPr>
            <w:tcW w:w="3524" w:type="pct"/>
            <w:gridSpan w:val="2"/>
            <w:shd w:val="clear" w:color="auto" w:fill="FFFFFF"/>
            <w:vAlign w:val="bottom"/>
          </w:tcPr>
          <w:p w14:paraId="34A5AD30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得分率（实际得分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该项总分×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66" w:type="pct"/>
            <w:gridSpan w:val="5"/>
            <w:shd w:val="clear" w:color="auto" w:fill="FFFFFF"/>
            <w:vAlign w:val="bottom"/>
          </w:tcPr>
          <w:p w14:paraId="52F1E759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</w:tcPr>
          <w:p w14:paraId="2545242A" w14:textId="77777777" w:rsidR="00C973A9" w:rsidRDefault="00C973A9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4F7EC9F" w14:textId="77777777">
        <w:tc>
          <w:tcPr>
            <w:tcW w:w="415" w:type="pct"/>
            <w:shd w:val="clear" w:color="auto" w:fill="D9D9D9"/>
            <w:vAlign w:val="bottom"/>
          </w:tcPr>
          <w:p w14:paraId="70FC014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109" w:type="pct"/>
            <w:shd w:val="clear" w:color="auto" w:fill="D9D9D9"/>
            <w:vAlign w:val="bottom"/>
          </w:tcPr>
          <w:p w14:paraId="0ECABBC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特色和其他</w:t>
            </w:r>
          </w:p>
        </w:tc>
        <w:tc>
          <w:tcPr>
            <w:tcW w:w="258" w:type="pct"/>
            <w:shd w:val="clear" w:color="auto" w:fill="D9D9D9"/>
            <w:vAlign w:val="center"/>
          </w:tcPr>
          <w:p w14:paraId="129325E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50</w:t>
            </w:r>
          </w:p>
        </w:tc>
        <w:tc>
          <w:tcPr>
            <w:tcW w:w="258" w:type="pct"/>
            <w:shd w:val="clear" w:color="auto" w:fill="D9D9D9"/>
            <w:vAlign w:val="center"/>
          </w:tcPr>
          <w:p w14:paraId="3221C98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D9D9D9"/>
            <w:vAlign w:val="center"/>
          </w:tcPr>
          <w:p w14:paraId="553C821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D9D9D9"/>
            <w:vAlign w:val="center"/>
          </w:tcPr>
          <w:p w14:paraId="0D570AC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D9D9D9"/>
            <w:vAlign w:val="center"/>
          </w:tcPr>
          <w:p w14:paraId="5F45B2D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D9D9D9"/>
            <w:vAlign w:val="center"/>
          </w:tcPr>
          <w:p w14:paraId="0FEA923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F4885AC" w14:textId="77777777">
        <w:tc>
          <w:tcPr>
            <w:tcW w:w="415" w:type="pct"/>
            <w:vAlign w:val="center"/>
          </w:tcPr>
          <w:p w14:paraId="263D62C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</w:t>
            </w:r>
          </w:p>
        </w:tc>
        <w:tc>
          <w:tcPr>
            <w:tcW w:w="3109" w:type="pct"/>
            <w:vAlign w:val="bottom"/>
          </w:tcPr>
          <w:p w14:paraId="1C037663" w14:textId="77777777" w:rsidR="00C973A9" w:rsidRDefault="000E6E0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文化特色</w:t>
            </w:r>
          </w:p>
        </w:tc>
        <w:tc>
          <w:tcPr>
            <w:tcW w:w="258" w:type="pct"/>
            <w:vAlign w:val="center"/>
          </w:tcPr>
          <w:p w14:paraId="4BE184B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5AE192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82" w:type="pct"/>
            <w:vAlign w:val="center"/>
          </w:tcPr>
          <w:p w14:paraId="2307ECD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216081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2412A3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8FDE50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C4E625C" w14:textId="77777777">
        <w:tc>
          <w:tcPr>
            <w:tcW w:w="415" w:type="pct"/>
            <w:vAlign w:val="center"/>
          </w:tcPr>
          <w:p w14:paraId="1C3D1DE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4.1.1</w:t>
            </w:r>
          </w:p>
        </w:tc>
        <w:tc>
          <w:tcPr>
            <w:tcW w:w="3109" w:type="pct"/>
            <w:vAlign w:val="bottom"/>
          </w:tcPr>
          <w:p w14:paraId="6FB12206" w14:textId="77777777" w:rsidR="00C973A9" w:rsidRDefault="000E6E0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民宿主人能清楚阐述旅游民宿的文化特色，得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分；有文字流畅、易于理解的主题词，得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79732AB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23B06C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3D80A93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0BE9369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CDF355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A0EFEB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098F5E6" w14:textId="77777777">
        <w:tc>
          <w:tcPr>
            <w:tcW w:w="415" w:type="pct"/>
            <w:vAlign w:val="center"/>
          </w:tcPr>
          <w:p w14:paraId="46203FE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4.1.2</w:t>
            </w:r>
          </w:p>
        </w:tc>
        <w:tc>
          <w:tcPr>
            <w:tcW w:w="3109" w:type="pct"/>
            <w:vAlign w:val="bottom"/>
          </w:tcPr>
          <w:p w14:paraId="5E3FA07C" w14:textId="77777777" w:rsidR="00C973A9" w:rsidRDefault="000E6E0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民宿主人服务的方式、语言凸显旅游民宿的文化特色，得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分；富有感染力，得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49FC97A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A52BD0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329B95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02B705E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26A78F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9AE58F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C9A00F4" w14:textId="77777777">
        <w:tc>
          <w:tcPr>
            <w:tcW w:w="415" w:type="pct"/>
            <w:vAlign w:val="center"/>
          </w:tcPr>
          <w:p w14:paraId="071E2212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4.1.3</w:t>
            </w:r>
          </w:p>
        </w:tc>
        <w:tc>
          <w:tcPr>
            <w:tcW w:w="3109" w:type="pct"/>
          </w:tcPr>
          <w:p w14:paraId="2A0DB1C8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有依据文化特色提炼形成的文化符号元素，得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分；美观时尚，易于识别，得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6A6A0F3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1D5E8F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656136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2F335CE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0806F9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A44CDD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7D38A89" w14:textId="77777777">
        <w:tc>
          <w:tcPr>
            <w:tcW w:w="415" w:type="pct"/>
            <w:vAlign w:val="center"/>
          </w:tcPr>
          <w:p w14:paraId="3B238BE6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4.1.4</w:t>
            </w:r>
          </w:p>
        </w:tc>
        <w:tc>
          <w:tcPr>
            <w:tcW w:w="3109" w:type="pct"/>
          </w:tcPr>
          <w:p w14:paraId="5DBAC8C0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服务方式能良好的展示和表达文化内涵</w:t>
            </w:r>
          </w:p>
        </w:tc>
        <w:tc>
          <w:tcPr>
            <w:tcW w:w="258" w:type="pct"/>
            <w:vAlign w:val="center"/>
          </w:tcPr>
          <w:p w14:paraId="61B4518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DA98C5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4C7940E4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62BB448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540660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297E25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D8D4B0E" w14:textId="77777777">
        <w:tc>
          <w:tcPr>
            <w:tcW w:w="415" w:type="pct"/>
            <w:vAlign w:val="center"/>
          </w:tcPr>
          <w:p w14:paraId="79767C90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4.1.5</w:t>
            </w:r>
          </w:p>
        </w:tc>
        <w:tc>
          <w:tcPr>
            <w:tcW w:w="3109" w:type="pct"/>
          </w:tcPr>
          <w:p w14:paraId="51959580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有不断完善的文化特色培训方案，得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分；定期培训有记录，得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72952CA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FDE3A9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B7A708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533B8AF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E4EE7E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422FE9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CB59F02" w14:textId="77777777">
        <w:tc>
          <w:tcPr>
            <w:tcW w:w="415" w:type="pct"/>
            <w:vAlign w:val="center"/>
          </w:tcPr>
          <w:p w14:paraId="6085496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4.2</w:t>
            </w:r>
          </w:p>
        </w:tc>
        <w:tc>
          <w:tcPr>
            <w:tcW w:w="3109" w:type="pct"/>
          </w:tcPr>
          <w:p w14:paraId="745CDA4A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环境与氛围</w:t>
            </w:r>
          </w:p>
        </w:tc>
        <w:tc>
          <w:tcPr>
            <w:tcW w:w="258" w:type="pct"/>
            <w:vAlign w:val="center"/>
          </w:tcPr>
          <w:p w14:paraId="292F30B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26D6CD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82" w:type="pct"/>
            <w:vAlign w:val="center"/>
          </w:tcPr>
          <w:p w14:paraId="0AF57E6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6FFDAE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07E092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E31848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7CF647F" w14:textId="77777777">
        <w:tc>
          <w:tcPr>
            <w:tcW w:w="415" w:type="pct"/>
            <w:vAlign w:val="center"/>
          </w:tcPr>
          <w:p w14:paraId="0EA1EE8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4.2.1</w:t>
            </w:r>
          </w:p>
        </w:tc>
        <w:tc>
          <w:tcPr>
            <w:tcW w:w="3109" w:type="pct"/>
            <w:vAlign w:val="bottom"/>
          </w:tcPr>
          <w:p w14:paraId="7547E8E2" w14:textId="77777777" w:rsidR="00C973A9" w:rsidRDefault="000E6E0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拥有特色自然景观（区域代表性景观，得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分。一般性景观，得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62BE296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4462AB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2E12BA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1353C37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F7D748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AEB816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37EAD7E" w14:textId="77777777">
        <w:tc>
          <w:tcPr>
            <w:tcW w:w="415" w:type="pct"/>
            <w:vAlign w:val="center"/>
          </w:tcPr>
          <w:p w14:paraId="0A4F1217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4.2.2</w:t>
            </w:r>
          </w:p>
        </w:tc>
        <w:tc>
          <w:tcPr>
            <w:tcW w:w="3109" w:type="pct"/>
            <w:vAlign w:val="bottom"/>
          </w:tcPr>
          <w:p w14:paraId="1675A771" w14:textId="77777777" w:rsidR="00C973A9" w:rsidRDefault="000E6E0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建筑物历史悠久</w:t>
            </w:r>
          </w:p>
        </w:tc>
        <w:tc>
          <w:tcPr>
            <w:tcW w:w="258" w:type="pct"/>
            <w:vAlign w:val="center"/>
          </w:tcPr>
          <w:p w14:paraId="3AA55E8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528885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2F03FC0D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46E9554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078E3A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8C332B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D023C33" w14:textId="77777777">
        <w:tc>
          <w:tcPr>
            <w:tcW w:w="415" w:type="pct"/>
            <w:vAlign w:val="center"/>
          </w:tcPr>
          <w:p w14:paraId="1DD2937E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4.2.3</w:t>
            </w:r>
          </w:p>
        </w:tc>
        <w:tc>
          <w:tcPr>
            <w:tcW w:w="3109" w:type="pct"/>
            <w:vAlign w:val="bottom"/>
          </w:tcPr>
          <w:p w14:paraId="3270FEA6" w14:textId="77777777" w:rsidR="00C973A9" w:rsidRDefault="000E6E0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建筑改造保留历史印迹，得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分；大门、外墙、标识标牌，体现地方特色，得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33E5F0C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75317A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9BE2F5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402AEAC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97CD94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5A7AF7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69B41C2" w14:textId="77777777">
        <w:tc>
          <w:tcPr>
            <w:tcW w:w="415" w:type="pct"/>
            <w:vAlign w:val="center"/>
          </w:tcPr>
          <w:p w14:paraId="79CC2234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4.2.4</w:t>
            </w:r>
          </w:p>
        </w:tc>
        <w:tc>
          <w:tcPr>
            <w:tcW w:w="3109" w:type="pct"/>
          </w:tcPr>
          <w:p w14:paraId="27490F24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院落空间结构有地方特色，得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分；园林植物有地方特色，得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38D6A16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CFBF27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892BD72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007A609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1D807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79FC02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EFEA4DC" w14:textId="77777777">
        <w:tc>
          <w:tcPr>
            <w:tcW w:w="415" w:type="pct"/>
            <w:vAlign w:val="center"/>
          </w:tcPr>
          <w:p w14:paraId="5D365BAF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4.2.5</w:t>
            </w:r>
          </w:p>
        </w:tc>
        <w:tc>
          <w:tcPr>
            <w:tcW w:w="3109" w:type="pct"/>
          </w:tcPr>
          <w:p w14:paraId="096828DC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灯光照明设计专业，与文化主题契合</w:t>
            </w:r>
          </w:p>
        </w:tc>
        <w:tc>
          <w:tcPr>
            <w:tcW w:w="258" w:type="pct"/>
            <w:vAlign w:val="center"/>
          </w:tcPr>
          <w:p w14:paraId="7BF4430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4BD66B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119A92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607C46D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AB68CF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84B621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B4CACAF" w14:textId="77777777">
        <w:tc>
          <w:tcPr>
            <w:tcW w:w="415" w:type="pct"/>
            <w:vAlign w:val="center"/>
          </w:tcPr>
          <w:p w14:paraId="7A074E9B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4.2.6</w:t>
            </w:r>
          </w:p>
        </w:tc>
        <w:tc>
          <w:tcPr>
            <w:tcW w:w="3109" w:type="pct"/>
          </w:tcPr>
          <w:p w14:paraId="055F837A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有背景音乐，得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分；曲目与文化主题契合，音质良好、音量适中，得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3C4399D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871A1A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A524CC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1257ECA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21E4FE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FED3D1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D49D280" w14:textId="77777777">
        <w:tc>
          <w:tcPr>
            <w:tcW w:w="415" w:type="pct"/>
            <w:vAlign w:val="center"/>
          </w:tcPr>
          <w:p w14:paraId="4789AAF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4.3</w:t>
            </w:r>
          </w:p>
        </w:tc>
        <w:tc>
          <w:tcPr>
            <w:tcW w:w="3109" w:type="pct"/>
            <w:vAlign w:val="bottom"/>
          </w:tcPr>
          <w:p w14:paraId="077177AB" w14:textId="77777777" w:rsidR="00C973A9" w:rsidRDefault="000E6E0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室内特色空间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最多得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)</w:t>
            </w:r>
          </w:p>
        </w:tc>
        <w:tc>
          <w:tcPr>
            <w:tcW w:w="258" w:type="pct"/>
            <w:vAlign w:val="center"/>
          </w:tcPr>
          <w:p w14:paraId="270880B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C3F8D2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82" w:type="pct"/>
            <w:vAlign w:val="center"/>
          </w:tcPr>
          <w:p w14:paraId="7D17F23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AB4971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D14A56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C1ADAD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4BDA9CF" w14:textId="77777777">
        <w:tc>
          <w:tcPr>
            <w:tcW w:w="415" w:type="pct"/>
            <w:vAlign w:val="center"/>
          </w:tcPr>
          <w:p w14:paraId="441D706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4.3.1</w:t>
            </w:r>
          </w:p>
        </w:tc>
        <w:tc>
          <w:tcPr>
            <w:tcW w:w="3109" w:type="pct"/>
            <w:vAlign w:val="bottom"/>
          </w:tcPr>
          <w:p w14:paraId="386D516B" w14:textId="77777777" w:rsidR="00C973A9" w:rsidRDefault="000E6E0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休闲区域（茶室、视听区、阅读区等）设施齐全、氛围浓郁（每个得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54D94C5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F52709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8B6E3B2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6B49E10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C4AC0A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ACEA5D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1223B94" w14:textId="77777777">
        <w:tc>
          <w:tcPr>
            <w:tcW w:w="415" w:type="pct"/>
            <w:vAlign w:val="center"/>
          </w:tcPr>
          <w:p w14:paraId="0B284F95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4.3.2</w:t>
            </w:r>
          </w:p>
        </w:tc>
        <w:tc>
          <w:tcPr>
            <w:tcW w:w="3109" w:type="pct"/>
            <w:vAlign w:val="bottom"/>
          </w:tcPr>
          <w:p w14:paraId="2481B16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体验区域（非遗、作坊、书画等）设施齐全、氛围浓郁（每个得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1E7F0DE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B449F0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2956FA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19EA89D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5B7650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7AADE6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25FF87C" w14:textId="77777777">
        <w:tc>
          <w:tcPr>
            <w:tcW w:w="415" w:type="pct"/>
            <w:vAlign w:val="center"/>
          </w:tcPr>
          <w:p w14:paraId="49547ED9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4.3.3</w:t>
            </w:r>
          </w:p>
        </w:tc>
        <w:tc>
          <w:tcPr>
            <w:tcW w:w="3109" w:type="pct"/>
            <w:vAlign w:val="bottom"/>
          </w:tcPr>
          <w:p w14:paraId="49931BD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其他区域（展示等）设计合理、氛围浓郁（每个得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2B9F7B6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04E84D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7F4A5B0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8" w:type="pct"/>
            <w:vAlign w:val="center"/>
          </w:tcPr>
          <w:p w14:paraId="62932D9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348615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ACBAAB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DD52FB7" w14:textId="77777777">
        <w:tc>
          <w:tcPr>
            <w:tcW w:w="415" w:type="pct"/>
            <w:vAlign w:val="center"/>
          </w:tcPr>
          <w:p w14:paraId="36CC58A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4.4</w:t>
            </w:r>
          </w:p>
        </w:tc>
        <w:tc>
          <w:tcPr>
            <w:tcW w:w="3109" w:type="pct"/>
            <w:vAlign w:val="bottom"/>
          </w:tcPr>
          <w:p w14:paraId="5871F3E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客房特色</w:t>
            </w:r>
          </w:p>
        </w:tc>
        <w:tc>
          <w:tcPr>
            <w:tcW w:w="258" w:type="pct"/>
            <w:vAlign w:val="center"/>
          </w:tcPr>
          <w:p w14:paraId="26A7EC9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32B613A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82" w:type="pct"/>
            <w:vAlign w:val="center"/>
          </w:tcPr>
          <w:p w14:paraId="023DACC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31A762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932CB6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CB1D8C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42D384D" w14:textId="77777777">
        <w:tc>
          <w:tcPr>
            <w:tcW w:w="415" w:type="pct"/>
            <w:vAlign w:val="center"/>
          </w:tcPr>
          <w:p w14:paraId="369463E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4.4.1</w:t>
            </w:r>
          </w:p>
        </w:tc>
        <w:tc>
          <w:tcPr>
            <w:tcW w:w="3109" w:type="pct"/>
            <w:vAlign w:val="bottom"/>
          </w:tcPr>
          <w:p w14:paraId="75C8BE3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不少于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景观客房</w:t>
            </w:r>
          </w:p>
        </w:tc>
        <w:tc>
          <w:tcPr>
            <w:tcW w:w="258" w:type="pct"/>
            <w:vAlign w:val="center"/>
          </w:tcPr>
          <w:p w14:paraId="31368AD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47936F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093D976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1AE68B8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982D77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B8FBC0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4A717F5" w14:textId="77777777">
        <w:tc>
          <w:tcPr>
            <w:tcW w:w="415" w:type="pct"/>
            <w:vAlign w:val="center"/>
          </w:tcPr>
          <w:p w14:paraId="35D5C10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4.4.2</w:t>
            </w:r>
          </w:p>
        </w:tc>
        <w:tc>
          <w:tcPr>
            <w:tcW w:w="3109" w:type="pct"/>
            <w:vAlign w:val="bottom"/>
          </w:tcPr>
          <w:p w14:paraId="645C232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不少于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80%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客房墙面、天花有装饰，灯饰、陈设品等凸显文化特色</w:t>
            </w:r>
          </w:p>
        </w:tc>
        <w:tc>
          <w:tcPr>
            <w:tcW w:w="258" w:type="pct"/>
            <w:vAlign w:val="center"/>
          </w:tcPr>
          <w:p w14:paraId="3DBE878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16254D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445E375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6D7DE00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107EA6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7B70E2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BBF1861" w14:textId="77777777">
        <w:tc>
          <w:tcPr>
            <w:tcW w:w="415" w:type="pct"/>
            <w:vAlign w:val="center"/>
          </w:tcPr>
          <w:p w14:paraId="594EDC8E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4.4.3</w:t>
            </w:r>
          </w:p>
        </w:tc>
        <w:tc>
          <w:tcPr>
            <w:tcW w:w="3109" w:type="pct"/>
            <w:vAlign w:val="bottom"/>
          </w:tcPr>
          <w:p w14:paraId="41702986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所有客房有介绍文化特色的书籍、资料</w:t>
            </w:r>
          </w:p>
        </w:tc>
        <w:tc>
          <w:tcPr>
            <w:tcW w:w="258" w:type="pct"/>
            <w:vAlign w:val="center"/>
          </w:tcPr>
          <w:p w14:paraId="06F5CFC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F30AD7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297B22C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73F19B0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6D670D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BB361E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C128025" w14:textId="77777777">
        <w:tc>
          <w:tcPr>
            <w:tcW w:w="415" w:type="pct"/>
            <w:vAlign w:val="center"/>
          </w:tcPr>
          <w:p w14:paraId="1D17360E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4.4.4</w:t>
            </w:r>
          </w:p>
        </w:tc>
        <w:tc>
          <w:tcPr>
            <w:tcW w:w="3109" w:type="pct"/>
          </w:tcPr>
          <w:p w14:paraId="1E817175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有氛围浓郁的文化主题客房</w:t>
            </w:r>
          </w:p>
        </w:tc>
        <w:tc>
          <w:tcPr>
            <w:tcW w:w="258" w:type="pct"/>
            <w:vAlign w:val="center"/>
          </w:tcPr>
          <w:p w14:paraId="66EA5C1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7DB95E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4E11A31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15A9A43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80D67B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5507E8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7BF214E" w14:textId="77777777">
        <w:tc>
          <w:tcPr>
            <w:tcW w:w="415" w:type="pct"/>
            <w:vAlign w:val="center"/>
          </w:tcPr>
          <w:p w14:paraId="0CCADE64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4.4.5</w:t>
            </w:r>
          </w:p>
        </w:tc>
        <w:tc>
          <w:tcPr>
            <w:tcW w:w="3109" w:type="pct"/>
            <w:vAlign w:val="bottom"/>
          </w:tcPr>
          <w:p w14:paraId="5DC258B9" w14:textId="77777777" w:rsidR="00C973A9" w:rsidRDefault="000E6E0E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有体现客房文化特色的创意服务</w:t>
            </w:r>
          </w:p>
        </w:tc>
        <w:tc>
          <w:tcPr>
            <w:tcW w:w="258" w:type="pct"/>
            <w:vAlign w:val="center"/>
          </w:tcPr>
          <w:p w14:paraId="03D2AC7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42F235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F6C108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4FC30D4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8E0DE1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5B40F6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3EB8120" w14:textId="77777777">
        <w:tc>
          <w:tcPr>
            <w:tcW w:w="415" w:type="pct"/>
            <w:shd w:val="clear" w:color="auto" w:fill="FFFFFF"/>
            <w:vAlign w:val="center"/>
          </w:tcPr>
          <w:p w14:paraId="5A6D8D1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4.5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37CAB0CE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餐饮特色（最多得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5ED959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68FC78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44E53BA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92EAB2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E6881B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A45D43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6408009" w14:textId="77777777">
        <w:tc>
          <w:tcPr>
            <w:tcW w:w="415" w:type="pct"/>
            <w:shd w:val="clear" w:color="auto" w:fill="FFFFFF"/>
            <w:vAlign w:val="center"/>
          </w:tcPr>
          <w:p w14:paraId="6CC56A1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4.5.1</w:t>
            </w:r>
          </w:p>
        </w:tc>
        <w:tc>
          <w:tcPr>
            <w:tcW w:w="3109" w:type="pct"/>
            <w:shd w:val="clear" w:color="auto" w:fill="FFFFFF"/>
          </w:tcPr>
          <w:p w14:paraId="6C84AAEE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提供地方特色菜肴，风味独特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89E68E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02BCDF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1B8991B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A6EAA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985AB3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8072C7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7EF463D" w14:textId="77777777">
        <w:tc>
          <w:tcPr>
            <w:tcW w:w="415" w:type="pct"/>
            <w:shd w:val="clear" w:color="auto" w:fill="FFFFFF"/>
            <w:vAlign w:val="center"/>
          </w:tcPr>
          <w:p w14:paraId="437C875A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4.5.2</w:t>
            </w:r>
          </w:p>
        </w:tc>
        <w:tc>
          <w:tcPr>
            <w:tcW w:w="3109" w:type="pct"/>
            <w:shd w:val="clear" w:color="auto" w:fill="FFFFFF"/>
          </w:tcPr>
          <w:p w14:paraId="1B61565F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餐具成套配置，得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分；与菜品搭配协调，得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03B49B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D87A4B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57C77D10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B15C30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CE7B2D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FC3DC8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0B85181" w14:textId="77777777">
        <w:tc>
          <w:tcPr>
            <w:tcW w:w="415" w:type="pct"/>
            <w:shd w:val="clear" w:color="auto" w:fill="FFFFFF"/>
            <w:vAlign w:val="center"/>
          </w:tcPr>
          <w:p w14:paraId="216651ED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4.5.3</w:t>
            </w:r>
          </w:p>
        </w:tc>
        <w:tc>
          <w:tcPr>
            <w:tcW w:w="3109" w:type="pct"/>
            <w:shd w:val="clear" w:color="auto" w:fill="FFFFFF"/>
          </w:tcPr>
          <w:p w14:paraId="6D61BAAD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提供特色家宴，得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分；体现餐饮文化，得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94366E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9D0511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17C4962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BC1677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5AAAEB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FFCCFB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D07DCCB" w14:textId="77777777">
        <w:tc>
          <w:tcPr>
            <w:tcW w:w="415" w:type="pct"/>
            <w:shd w:val="clear" w:color="auto" w:fill="FFFFFF"/>
            <w:vAlign w:val="center"/>
          </w:tcPr>
          <w:p w14:paraId="0A1B8F0B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4.5.4</w:t>
            </w:r>
          </w:p>
        </w:tc>
        <w:tc>
          <w:tcPr>
            <w:tcW w:w="3109" w:type="pct"/>
            <w:shd w:val="clear" w:color="auto" w:fill="FFFFFF"/>
          </w:tcPr>
          <w:p w14:paraId="5E4B4FEB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有自助厨房，得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分；提供地方食材，得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A45C9A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3256F3D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4CD5AB4A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C191F7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AD8A2B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3E7572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FC16F28" w14:textId="77777777">
        <w:tc>
          <w:tcPr>
            <w:tcW w:w="415" w:type="pct"/>
            <w:shd w:val="clear" w:color="auto" w:fill="FFFFFF"/>
            <w:vAlign w:val="center"/>
          </w:tcPr>
          <w:p w14:paraId="61AE3F38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4.5.5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74BC41B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米范围内有特色早餐点（每处得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531619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27AD25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CE39198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1554D1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07B1FC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E8001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CF2FD67" w14:textId="77777777">
        <w:tc>
          <w:tcPr>
            <w:tcW w:w="415" w:type="pct"/>
            <w:shd w:val="clear" w:color="auto" w:fill="FFFFFF"/>
            <w:vAlign w:val="center"/>
          </w:tcPr>
          <w:p w14:paraId="5AD21C9C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4.5.6</w:t>
            </w:r>
          </w:p>
        </w:tc>
        <w:tc>
          <w:tcPr>
            <w:tcW w:w="3109" w:type="pct"/>
            <w:shd w:val="clear" w:color="auto" w:fill="FFFFFF"/>
            <w:vAlign w:val="bottom"/>
          </w:tcPr>
          <w:p w14:paraId="49A066A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1000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米范围内有特色餐饮点（每处得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98F410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7BD948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3EF7349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CA8638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2FF55D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88CCF2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4DE7528" w14:textId="77777777">
        <w:tc>
          <w:tcPr>
            <w:tcW w:w="415" w:type="pct"/>
            <w:shd w:val="clear" w:color="auto" w:fill="FFFFFF"/>
            <w:vAlign w:val="center"/>
          </w:tcPr>
          <w:p w14:paraId="50F03F2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4.6</w:t>
            </w:r>
          </w:p>
        </w:tc>
        <w:tc>
          <w:tcPr>
            <w:tcW w:w="3109" w:type="pct"/>
            <w:shd w:val="clear" w:color="auto" w:fill="FFFFFF"/>
          </w:tcPr>
          <w:p w14:paraId="2BB34968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特色体验与活动（最多得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813E1E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DCDA9C4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82" w:type="pct"/>
            <w:shd w:val="clear" w:color="auto" w:fill="FFFFFF"/>
            <w:vAlign w:val="center"/>
          </w:tcPr>
          <w:p w14:paraId="65F6980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033E80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2258AB4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EAED99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6830C72" w14:textId="77777777">
        <w:tc>
          <w:tcPr>
            <w:tcW w:w="415" w:type="pct"/>
            <w:shd w:val="clear" w:color="auto" w:fill="FFFFFF"/>
            <w:vAlign w:val="center"/>
          </w:tcPr>
          <w:p w14:paraId="754170A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4.6.1</w:t>
            </w:r>
          </w:p>
        </w:tc>
        <w:tc>
          <w:tcPr>
            <w:tcW w:w="3109" w:type="pct"/>
            <w:shd w:val="clear" w:color="auto" w:fill="FFFFFF"/>
          </w:tcPr>
          <w:p w14:paraId="6A8C5AF6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定期组织游客乐于参与的活动（每种得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58A7F8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D4B816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64AF8BE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D970E0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70339E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01D2293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BB52E6B" w14:textId="77777777">
        <w:tc>
          <w:tcPr>
            <w:tcW w:w="415" w:type="pct"/>
            <w:shd w:val="clear" w:color="auto" w:fill="FFFFFF"/>
            <w:vAlign w:val="center"/>
          </w:tcPr>
          <w:p w14:paraId="1C8174D8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4.6.2</w:t>
            </w:r>
          </w:p>
        </w:tc>
        <w:tc>
          <w:tcPr>
            <w:tcW w:w="3109" w:type="pct"/>
            <w:shd w:val="clear" w:color="auto" w:fill="FFFFFF"/>
          </w:tcPr>
          <w:p w14:paraId="2D6C3D97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周边有定期展示地方文化的戏剧、歌舞表演等项目（每种得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C83896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D3AC2B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624D4E02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AB686E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762468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0377CA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67821D5B" w14:textId="77777777">
        <w:tc>
          <w:tcPr>
            <w:tcW w:w="415" w:type="pct"/>
            <w:shd w:val="clear" w:color="auto" w:fill="FFFFFF"/>
            <w:vAlign w:val="center"/>
          </w:tcPr>
          <w:p w14:paraId="10C27127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4.6.3</w:t>
            </w:r>
          </w:p>
        </w:tc>
        <w:tc>
          <w:tcPr>
            <w:tcW w:w="3109" w:type="pct"/>
            <w:shd w:val="clear" w:color="auto" w:fill="FFFFFF"/>
          </w:tcPr>
          <w:p w14:paraId="0E7B9414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周边有适合游客参与的非遗、民俗、农耕等体验活动（每种得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5EC6B8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49E4FC1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70A80274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872FEE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6EA9809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7B7F6C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94D5EC8" w14:textId="77777777">
        <w:tc>
          <w:tcPr>
            <w:tcW w:w="415" w:type="pct"/>
            <w:shd w:val="clear" w:color="auto" w:fill="FFFFFF"/>
            <w:vAlign w:val="center"/>
          </w:tcPr>
          <w:p w14:paraId="05AD24C6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4.6.4</w:t>
            </w:r>
          </w:p>
        </w:tc>
        <w:tc>
          <w:tcPr>
            <w:tcW w:w="3109" w:type="pct"/>
            <w:shd w:val="clear" w:color="auto" w:fill="FFFFFF"/>
          </w:tcPr>
          <w:p w14:paraId="5E6864F1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周边有较为集中的特色购物区域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5F5676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128D1CA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4A90457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BC7006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3C66BB5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4C2DEF9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CE71110" w14:textId="77777777">
        <w:tc>
          <w:tcPr>
            <w:tcW w:w="415" w:type="pct"/>
            <w:shd w:val="clear" w:color="auto" w:fill="FFFFFF"/>
            <w:vAlign w:val="center"/>
          </w:tcPr>
          <w:p w14:paraId="4839D9D9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4.6.5</w:t>
            </w:r>
          </w:p>
        </w:tc>
        <w:tc>
          <w:tcPr>
            <w:tcW w:w="3109" w:type="pct"/>
            <w:shd w:val="clear" w:color="auto" w:fill="FFFFFF"/>
          </w:tcPr>
          <w:p w14:paraId="6E6746B3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能为游客提供定制化特色旅游线路（每种得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B103E5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9332B2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shd w:val="clear" w:color="auto" w:fill="FFFFFF"/>
            <w:vAlign w:val="center"/>
          </w:tcPr>
          <w:p w14:paraId="0B0B3177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77561D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7D377D7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shd w:val="clear" w:color="auto" w:fill="FFFFFF"/>
            <w:vAlign w:val="center"/>
          </w:tcPr>
          <w:p w14:paraId="54D57B4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7FF60E6" w14:textId="77777777">
        <w:tc>
          <w:tcPr>
            <w:tcW w:w="415" w:type="pct"/>
            <w:vAlign w:val="center"/>
          </w:tcPr>
          <w:p w14:paraId="6786441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4.7</w:t>
            </w:r>
          </w:p>
        </w:tc>
        <w:tc>
          <w:tcPr>
            <w:tcW w:w="3109" w:type="pct"/>
            <w:vAlign w:val="bottom"/>
          </w:tcPr>
          <w:p w14:paraId="24EFFA4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环境保护</w:t>
            </w:r>
          </w:p>
        </w:tc>
        <w:tc>
          <w:tcPr>
            <w:tcW w:w="258" w:type="pct"/>
            <w:vAlign w:val="center"/>
          </w:tcPr>
          <w:p w14:paraId="2562602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A0F552A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82" w:type="pct"/>
            <w:vAlign w:val="center"/>
          </w:tcPr>
          <w:p w14:paraId="4943116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CFFCB3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C2440F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5DE30B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695D698" w14:textId="77777777">
        <w:tc>
          <w:tcPr>
            <w:tcW w:w="415" w:type="pct"/>
            <w:vAlign w:val="center"/>
          </w:tcPr>
          <w:p w14:paraId="1B354CE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4.7.1</w:t>
            </w:r>
          </w:p>
        </w:tc>
        <w:tc>
          <w:tcPr>
            <w:tcW w:w="3109" w:type="pct"/>
            <w:vAlign w:val="bottom"/>
          </w:tcPr>
          <w:p w14:paraId="66D3B20C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建筑装修就地取材，得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分；再次利用，得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626273C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600E8C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1BEEA5FC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2D6274E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52BE99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0ADCCC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1C06508" w14:textId="77777777">
        <w:tc>
          <w:tcPr>
            <w:tcW w:w="415" w:type="pct"/>
            <w:vAlign w:val="center"/>
          </w:tcPr>
          <w:p w14:paraId="4D56591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4.7.2</w:t>
            </w:r>
          </w:p>
        </w:tc>
        <w:tc>
          <w:tcPr>
            <w:tcW w:w="3109" w:type="pct"/>
            <w:vAlign w:val="bottom"/>
          </w:tcPr>
          <w:p w14:paraId="04A39E79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污水自行处理，得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分；达标排放，得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14032B6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58A4BEA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4333A56D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2F5E116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6CD745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2F590C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9A2241F" w14:textId="77777777">
        <w:trPr>
          <w:trHeight w:val="183"/>
        </w:trPr>
        <w:tc>
          <w:tcPr>
            <w:tcW w:w="415" w:type="pct"/>
            <w:vAlign w:val="center"/>
          </w:tcPr>
          <w:p w14:paraId="3CF0C0F8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4.7.3</w:t>
            </w:r>
          </w:p>
        </w:tc>
        <w:tc>
          <w:tcPr>
            <w:tcW w:w="3109" w:type="pct"/>
            <w:vAlign w:val="bottom"/>
          </w:tcPr>
          <w:p w14:paraId="7B27B47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不主动提供客房一次性日用品</w:t>
            </w:r>
          </w:p>
        </w:tc>
        <w:tc>
          <w:tcPr>
            <w:tcW w:w="258" w:type="pct"/>
            <w:vAlign w:val="center"/>
          </w:tcPr>
          <w:p w14:paraId="3D44542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15CA10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99B3D7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33931FC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E38120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81786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1D9BCBE" w14:textId="77777777">
        <w:tc>
          <w:tcPr>
            <w:tcW w:w="415" w:type="pct"/>
            <w:vAlign w:val="center"/>
          </w:tcPr>
          <w:p w14:paraId="5C50AA67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4.7.4</w:t>
            </w:r>
          </w:p>
        </w:tc>
        <w:tc>
          <w:tcPr>
            <w:tcW w:w="3109" w:type="pct"/>
            <w:vAlign w:val="bottom"/>
          </w:tcPr>
          <w:p w14:paraId="1DA6160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建立水电气管理制度，有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相关台账记录</w:t>
            </w:r>
            <w:proofErr w:type="gramEnd"/>
          </w:p>
        </w:tc>
        <w:tc>
          <w:tcPr>
            <w:tcW w:w="258" w:type="pct"/>
            <w:vAlign w:val="center"/>
          </w:tcPr>
          <w:p w14:paraId="07A8A20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B5CADF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D8A2116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172432B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62BA7BA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725D7E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A826908" w14:textId="77777777">
        <w:tc>
          <w:tcPr>
            <w:tcW w:w="415" w:type="pct"/>
            <w:vAlign w:val="center"/>
          </w:tcPr>
          <w:p w14:paraId="492ACBD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</w:t>
            </w:r>
          </w:p>
        </w:tc>
        <w:tc>
          <w:tcPr>
            <w:tcW w:w="3109" w:type="pct"/>
            <w:vAlign w:val="bottom"/>
          </w:tcPr>
          <w:p w14:paraId="09DA0871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社会责任</w:t>
            </w:r>
          </w:p>
        </w:tc>
        <w:tc>
          <w:tcPr>
            <w:tcW w:w="258" w:type="pct"/>
            <w:vAlign w:val="center"/>
          </w:tcPr>
          <w:p w14:paraId="0C827FA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568617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82" w:type="pct"/>
            <w:vAlign w:val="center"/>
          </w:tcPr>
          <w:p w14:paraId="107001B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3FEFAD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7E9BB6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CC7728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F48D2E4" w14:textId="77777777">
        <w:tc>
          <w:tcPr>
            <w:tcW w:w="415" w:type="pct"/>
            <w:vAlign w:val="bottom"/>
          </w:tcPr>
          <w:p w14:paraId="080441A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4.8.1</w:t>
            </w:r>
          </w:p>
        </w:tc>
        <w:tc>
          <w:tcPr>
            <w:tcW w:w="3109" w:type="pct"/>
          </w:tcPr>
          <w:p w14:paraId="2656A2A5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每年参与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次及以上地方或社区公益事业活动</w:t>
            </w:r>
          </w:p>
        </w:tc>
        <w:tc>
          <w:tcPr>
            <w:tcW w:w="258" w:type="pct"/>
            <w:vAlign w:val="center"/>
          </w:tcPr>
          <w:p w14:paraId="64AA4FA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4BED75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8571EDB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2147AF1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614148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B63D0A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31A7346" w14:textId="77777777">
        <w:tc>
          <w:tcPr>
            <w:tcW w:w="415" w:type="pct"/>
          </w:tcPr>
          <w:p w14:paraId="47CF3318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4.8.2</w:t>
            </w:r>
          </w:p>
        </w:tc>
        <w:tc>
          <w:tcPr>
            <w:tcW w:w="3109" w:type="pct"/>
          </w:tcPr>
          <w:p w14:paraId="72E7F76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每年有促进地方或社区文明建设的具体行动</w:t>
            </w:r>
          </w:p>
        </w:tc>
        <w:tc>
          <w:tcPr>
            <w:tcW w:w="258" w:type="pct"/>
            <w:vAlign w:val="center"/>
          </w:tcPr>
          <w:p w14:paraId="480A585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FED126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54E79D62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548D99A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74BBE4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FD0AA1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B8DB353" w14:textId="77777777">
        <w:trPr>
          <w:trHeight w:val="389"/>
        </w:trPr>
        <w:tc>
          <w:tcPr>
            <w:tcW w:w="415" w:type="pct"/>
            <w:vAlign w:val="center"/>
          </w:tcPr>
          <w:p w14:paraId="38C51760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4.8.3</w:t>
            </w:r>
          </w:p>
        </w:tc>
        <w:tc>
          <w:tcPr>
            <w:tcW w:w="3109" w:type="pct"/>
          </w:tcPr>
          <w:p w14:paraId="7C1E9AA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及以上员工来自所在乡村（社区）</w:t>
            </w:r>
          </w:p>
        </w:tc>
        <w:tc>
          <w:tcPr>
            <w:tcW w:w="258" w:type="pct"/>
            <w:vAlign w:val="center"/>
          </w:tcPr>
          <w:p w14:paraId="3D1F341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11EE85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49C541F4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2F80056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D5B4EF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2F1A68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7B30AF6A" w14:textId="77777777">
        <w:tc>
          <w:tcPr>
            <w:tcW w:w="415" w:type="pct"/>
            <w:vAlign w:val="center"/>
          </w:tcPr>
          <w:p w14:paraId="662558C8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4.8.4</w:t>
            </w:r>
          </w:p>
        </w:tc>
        <w:tc>
          <w:tcPr>
            <w:tcW w:w="3109" w:type="pct"/>
          </w:tcPr>
          <w:p w14:paraId="41CBE47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利用本地资源，开发旅游商品和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文创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产品</w:t>
            </w:r>
          </w:p>
        </w:tc>
        <w:tc>
          <w:tcPr>
            <w:tcW w:w="258" w:type="pct"/>
            <w:vAlign w:val="center"/>
          </w:tcPr>
          <w:p w14:paraId="4609AEE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C88D5A5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28791E71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4991A67F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3AD40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8A2DE2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DF4055D" w14:textId="77777777">
        <w:tc>
          <w:tcPr>
            <w:tcW w:w="415" w:type="pct"/>
            <w:vAlign w:val="center"/>
          </w:tcPr>
          <w:p w14:paraId="15C67962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4.8.5</w:t>
            </w:r>
          </w:p>
        </w:tc>
        <w:tc>
          <w:tcPr>
            <w:tcW w:w="3109" w:type="pct"/>
          </w:tcPr>
          <w:p w14:paraId="7A2B727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多形式带动地方农特产品销售，成效明显</w:t>
            </w:r>
          </w:p>
        </w:tc>
        <w:tc>
          <w:tcPr>
            <w:tcW w:w="258" w:type="pct"/>
            <w:vAlign w:val="center"/>
          </w:tcPr>
          <w:p w14:paraId="6FD29B6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7DA1123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27459B2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345F18A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F4118C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F5F816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1C0361FB" w14:textId="77777777">
        <w:tc>
          <w:tcPr>
            <w:tcW w:w="415" w:type="pct"/>
            <w:vAlign w:val="center"/>
          </w:tcPr>
          <w:p w14:paraId="257E9C6D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4.8.6</w:t>
            </w:r>
          </w:p>
        </w:tc>
        <w:tc>
          <w:tcPr>
            <w:tcW w:w="3109" w:type="pct"/>
          </w:tcPr>
          <w:p w14:paraId="0543BAB2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经营良好，依法纳税</w:t>
            </w:r>
          </w:p>
        </w:tc>
        <w:tc>
          <w:tcPr>
            <w:tcW w:w="258" w:type="pct"/>
            <w:vAlign w:val="center"/>
          </w:tcPr>
          <w:p w14:paraId="125E01E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B7AC59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FFB1C2D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0F74E0E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1E425B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888326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4EC543B" w14:textId="77777777">
        <w:tc>
          <w:tcPr>
            <w:tcW w:w="415" w:type="pct"/>
            <w:vAlign w:val="center"/>
          </w:tcPr>
          <w:p w14:paraId="48D2A0B1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4.8.7</w:t>
            </w:r>
          </w:p>
        </w:tc>
        <w:tc>
          <w:tcPr>
            <w:tcW w:w="3109" w:type="pct"/>
          </w:tcPr>
          <w:p w14:paraId="536B7D37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通过民宿运营多渠道传承、传播地方优秀文化</w:t>
            </w:r>
          </w:p>
        </w:tc>
        <w:tc>
          <w:tcPr>
            <w:tcW w:w="258" w:type="pct"/>
            <w:vAlign w:val="center"/>
          </w:tcPr>
          <w:p w14:paraId="5DAF9BC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34F89B6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406EA465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6FA598B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EDFD4F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BFA85D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A9F9D75" w14:textId="77777777">
        <w:tc>
          <w:tcPr>
            <w:tcW w:w="415" w:type="pct"/>
            <w:vAlign w:val="center"/>
          </w:tcPr>
          <w:p w14:paraId="396822D7" w14:textId="77777777" w:rsidR="00C973A9" w:rsidRDefault="000E6E0E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4.8.8</w:t>
            </w:r>
          </w:p>
        </w:tc>
        <w:tc>
          <w:tcPr>
            <w:tcW w:w="3109" w:type="pct"/>
          </w:tcPr>
          <w:p w14:paraId="6B0D6FEA" w14:textId="77777777" w:rsidR="00C973A9" w:rsidRDefault="000E6E0E">
            <w:pPr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参与地方优秀文化传承、保护和推广行动，受到相关部门表彰或媒体宣传（省部级及以上，得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分。地市级，得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分）</w:t>
            </w:r>
          </w:p>
        </w:tc>
        <w:tc>
          <w:tcPr>
            <w:tcW w:w="258" w:type="pct"/>
            <w:vAlign w:val="center"/>
          </w:tcPr>
          <w:p w14:paraId="7D8B4DB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6431E42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2" w:type="pct"/>
            <w:vAlign w:val="center"/>
          </w:tcPr>
          <w:p w14:paraId="690AE204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618DAD9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349302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9CA22A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57DAB45" w14:textId="77777777">
        <w:tc>
          <w:tcPr>
            <w:tcW w:w="415" w:type="pct"/>
            <w:vAlign w:val="center"/>
          </w:tcPr>
          <w:p w14:paraId="38686E0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4.9</w:t>
            </w:r>
          </w:p>
        </w:tc>
        <w:tc>
          <w:tcPr>
            <w:tcW w:w="3109" w:type="pct"/>
            <w:vAlign w:val="bottom"/>
          </w:tcPr>
          <w:p w14:paraId="19525BFD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所在地方有民宿扶持政策，得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分；有效落实，得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079FB10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14575B9F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7662A2D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10D5E1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8E0098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05DB349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24D8C25" w14:textId="77777777">
        <w:tc>
          <w:tcPr>
            <w:tcW w:w="415" w:type="pct"/>
            <w:vAlign w:val="center"/>
          </w:tcPr>
          <w:p w14:paraId="0120602B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4.10</w:t>
            </w:r>
          </w:p>
        </w:tc>
        <w:tc>
          <w:tcPr>
            <w:tcW w:w="3109" w:type="pct"/>
            <w:vAlign w:val="bottom"/>
          </w:tcPr>
          <w:p w14:paraId="52160CE3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加入当地民宿行业协会，得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分；履行会员职责和义务，得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0.5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分</w:t>
            </w:r>
          </w:p>
        </w:tc>
        <w:tc>
          <w:tcPr>
            <w:tcW w:w="258" w:type="pct"/>
            <w:vAlign w:val="center"/>
          </w:tcPr>
          <w:p w14:paraId="32F9544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2241299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5CEA3E6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21684EC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39A22671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CA99F3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B103209" w14:textId="77777777">
        <w:tc>
          <w:tcPr>
            <w:tcW w:w="415" w:type="pct"/>
            <w:vAlign w:val="center"/>
          </w:tcPr>
          <w:p w14:paraId="640643C0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4.11</w:t>
            </w:r>
          </w:p>
        </w:tc>
        <w:tc>
          <w:tcPr>
            <w:tcW w:w="3109" w:type="pct"/>
            <w:vAlign w:val="bottom"/>
          </w:tcPr>
          <w:p w14:paraId="5F62148F" w14:textId="77777777" w:rsidR="00C973A9" w:rsidRDefault="000E6E0E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民宿在筹建或运营过程中征询相关管理部门的意见</w:t>
            </w:r>
          </w:p>
        </w:tc>
        <w:tc>
          <w:tcPr>
            <w:tcW w:w="258" w:type="pct"/>
            <w:vAlign w:val="center"/>
          </w:tcPr>
          <w:p w14:paraId="50BB9CCC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487B18B3" w14:textId="77777777" w:rsidR="00C973A9" w:rsidRDefault="000E6E0E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82" w:type="pct"/>
            <w:vAlign w:val="center"/>
          </w:tcPr>
          <w:p w14:paraId="356F55A8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B35E49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2D8EAD60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59E0AC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27B84B16" w14:textId="77777777">
        <w:tc>
          <w:tcPr>
            <w:tcW w:w="3524" w:type="pct"/>
            <w:gridSpan w:val="2"/>
            <w:vAlign w:val="bottom"/>
          </w:tcPr>
          <w:p w14:paraId="275C5086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小计</w:t>
            </w:r>
          </w:p>
        </w:tc>
        <w:tc>
          <w:tcPr>
            <w:tcW w:w="1266" w:type="pct"/>
            <w:gridSpan w:val="5"/>
            <w:vAlign w:val="center"/>
          </w:tcPr>
          <w:p w14:paraId="1B89E293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13C5D63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CF5F99F" w14:textId="77777777">
        <w:tc>
          <w:tcPr>
            <w:tcW w:w="3524" w:type="pct"/>
            <w:gridSpan w:val="2"/>
            <w:vAlign w:val="bottom"/>
          </w:tcPr>
          <w:p w14:paraId="64254090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实际得分</w:t>
            </w:r>
          </w:p>
        </w:tc>
        <w:tc>
          <w:tcPr>
            <w:tcW w:w="1266" w:type="pct"/>
            <w:gridSpan w:val="5"/>
            <w:vAlign w:val="center"/>
          </w:tcPr>
          <w:p w14:paraId="042ACFA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96CC607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38FC3F19" w14:textId="77777777">
        <w:tc>
          <w:tcPr>
            <w:tcW w:w="3524" w:type="pct"/>
            <w:gridSpan w:val="2"/>
            <w:vAlign w:val="bottom"/>
          </w:tcPr>
          <w:p w14:paraId="637624FF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得分率（实际得分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该项总分×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100%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）</w:t>
            </w:r>
          </w:p>
        </w:tc>
        <w:tc>
          <w:tcPr>
            <w:tcW w:w="1266" w:type="pct"/>
            <w:gridSpan w:val="5"/>
            <w:vAlign w:val="center"/>
          </w:tcPr>
          <w:p w14:paraId="46763B7B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40D4A64A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50442794" w14:textId="77777777">
        <w:tc>
          <w:tcPr>
            <w:tcW w:w="3524" w:type="pct"/>
            <w:gridSpan w:val="2"/>
            <w:vAlign w:val="bottom"/>
          </w:tcPr>
          <w:p w14:paraId="400D703C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总分</w:t>
            </w:r>
          </w:p>
        </w:tc>
        <w:tc>
          <w:tcPr>
            <w:tcW w:w="1266" w:type="pct"/>
            <w:gridSpan w:val="5"/>
            <w:vAlign w:val="center"/>
          </w:tcPr>
          <w:p w14:paraId="5E977294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73138E39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48BBCBC3" w14:textId="77777777">
        <w:tc>
          <w:tcPr>
            <w:tcW w:w="3524" w:type="pct"/>
            <w:gridSpan w:val="2"/>
            <w:vAlign w:val="bottom"/>
          </w:tcPr>
          <w:p w14:paraId="61AF30CE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实际总得分</w:t>
            </w:r>
          </w:p>
        </w:tc>
        <w:tc>
          <w:tcPr>
            <w:tcW w:w="1266" w:type="pct"/>
            <w:gridSpan w:val="5"/>
            <w:vAlign w:val="center"/>
          </w:tcPr>
          <w:p w14:paraId="18F03916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2CACA32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C973A9" w14:paraId="04F4F30C" w14:textId="77777777">
        <w:tc>
          <w:tcPr>
            <w:tcW w:w="3524" w:type="pct"/>
            <w:gridSpan w:val="2"/>
            <w:vAlign w:val="bottom"/>
          </w:tcPr>
          <w:p w14:paraId="6784CB62" w14:textId="77777777" w:rsidR="00C973A9" w:rsidRDefault="000E6E0E">
            <w:pPr>
              <w:widowControl/>
              <w:spacing w:line="36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总得分率</w:t>
            </w:r>
          </w:p>
        </w:tc>
        <w:tc>
          <w:tcPr>
            <w:tcW w:w="1266" w:type="pct"/>
            <w:gridSpan w:val="5"/>
            <w:vAlign w:val="center"/>
          </w:tcPr>
          <w:p w14:paraId="6C7B5CBE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0" w:type="pct"/>
            <w:vAlign w:val="center"/>
          </w:tcPr>
          <w:p w14:paraId="53A1E5AD" w14:textId="77777777" w:rsidR="00C973A9" w:rsidRDefault="00C973A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14:paraId="441CB4A1" w14:textId="77777777" w:rsidR="00C973A9" w:rsidRDefault="000E6E0E">
      <w:pPr>
        <w:widowControl/>
        <w:autoSpaceDE w:val="0"/>
        <w:autoSpaceDN w:val="0"/>
        <w:spacing w:line="240" w:lineRule="atLeas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注：如旅游民宿不具备表</w:t>
      </w:r>
      <w:r>
        <w:rPr>
          <w:rFonts w:ascii="仿宋" w:eastAsia="仿宋" w:hAnsi="仿宋" w:cs="宋体" w:hint="eastAsia"/>
          <w:kern w:val="0"/>
          <w:sz w:val="28"/>
          <w:szCs w:val="28"/>
        </w:rPr>
        <w:t>B</w:t>
      </w:r>
      <w:r>
        <w:rPr>
          <w:rFonts w:ascii="仿宋" w:eastAsia="仿宋" w:hAnsi="仿宋" w:cs="宋体" w:hint="eastAsia"/>
          <w:kern w:val="0"/>
          <w:sz w:val="28"/>
          <w:szCs w:val="28"/>
        </w:rPr>
        <w:t>中带“</w:t>
      </w:r>
      <w:r>
        <w:rPr>
          <w:rFonts w:ascii="仿宋" w:eastAsia="仿宋" w:hAnsi="仿宋" w:cs="宋体" w:hint="eastAsia"/>
          <w:kern w:val="0"/>
          <w:sz w:val="28"/>
          <w:szCs w:val="28"/>
        </w:rPr>
        <w:t>*</w:t>
      </w:r>
      <w:r>
        <w:rPr>
          <w:rFonts w:ascii="仿宋" w:eastAsia="仿宋" w:hAnsi="仿宋" w:cs="宋体" w:hint="eastAsia"/>
          <w:kern w:val="0"/>
          <w:sz w:val="28"/>
          <w:szCs w:val="28"/>
        </w:rPr>
        <w:t>”的项目，评定机构从游客需求出发，根据地方客观情况审核，如确实不需要或不可能提供，可在统计该项得分率时在分母中去掉该项分值。</w:t>
      </w:r>
    </w:p>
    <w:sectPr w:rsidR="00C973A9">
      <w:pgSz w:w="16838" w:h="11906" w:orient="landscape"/>
      <w:pgMar w:top="1803" w:right="1440" w:bottom="958" w:left="1440" w:header="851" w:footer="992" w:gutter="0"/>
      <w:pgNumType w:start="1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7E31" w14:textId="77777777" w:rsidR="00000000" w:rsidRDefault="000E6E0E">
      <w:r>
        <w:separator/>
      </w:r>
    </w:p>
  </w:endnote>
  <w:endnote w:type="continuationSeparator" w:id="0">
    <w:p w14:paraId="2639AE6D" w14:textId="77777777" w:rsidR="00000000" w:rsidRDefault="000E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91C5" w14:textId="77777777" w:rsidR="00C973A9" w:rsidRDefault="000E6E0E">
    <w:pPr>
      <w:pStyle w:val="af2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9B4084A" w14:textId="77777777" w:rsidR="00C973A9" w:rsidRDefault="00C973A9">
    <w:pPr>
      <w:pStyle w:val="af2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528A" w14:textId="77777777" w:rsidR="00C973A9" w:rsidRDefault="00C973A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ED9D" w14:textId="77777777" w:rsidR="00000000" w:rsidRDefault="000E6E0E">
      <w:r>
        <w:separator/>
      </w:r>
    </w:p>
  </w:footnote>
  <w:footnote w:type="continuationSeparator" w:id="0">
    <w:p w14:paraId="76204023" w14:textId="77777777" w:rsidR="00000000" w:rsidRDefault="000E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7E9"/>
    <w:multiLevelType w:val="multilevel"/>
    <w:tmpl w:val="0AE367E9"/>
    <w:lvl w:ilvl="0">
      <w:start w:val="1"/>
      <w:numFmt w:val="none"/>
      <w:pStyle w:val="a"/>
      <w:lvlText w:val="%1示例"/>
      <w:lvlJc w:val="left"/>
      <w:pPr>
        <w:tabs>
          <w:tab w:val="left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6806F7D"/>
    <w:multiLevelType w:val="multilevel"/>
    <w:tmpl w:val="46806F7D"/>
    <w:lvl w:ilvl="0">
      <w:start w:val="1"/>
      <w:numFmt w:val="none"/>
      <w:pStyle w:val="a0"/>
      <w:lvlText w:val="图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F302902"/>
    <w:multiLevelType w:val="multilevel"/>
    <w:tmpl w:val="4F302902"/>
    <w:lvl w:ilvl="0">
      <w:start w:val="1"/>
      <w:numFmt w:val="none"/>
      <w:pStyle w:val="TOC6"/>
      <w:lvlText w:val="表"/>
      <w:lvlJc w:val="left"/>
      <w:pPr>
        <w:tabs>
          <w:tab w:val="left" w:pos="360"/>
        </w:tabs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6D991D3"/>
    <w:multiLevelType w:val="multilevel"/>
    <w:tmpl w:val="56D991D3"/>
    <w:lvl w:ilvl="0">
      <w:start w:val="1"/>
      <w:numFmt w:val="decimal"/>
      <w:pStyle w:val="a1"/>
      <w:suff w:val="nothing"/>
      <w:lvlText w:val="%1　"/>
      <w:lvlJc w:val="left"/>
      <w:pPr>
        <w:ind w:left="13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29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13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1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13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13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13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64"/>
        </w:tabs>
        <w:ind w:left="3982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90"/>
        </w:tabs>
        <w:ind w:left="4690" w:hanging="1700"/>
      </w:pPr>
    </w:lvl>
  </w:abstractNum>
  <w:abstractNum w:abstractNumId="4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76933334"/>
    <w:multiLevelType w:val="multilevel"/>
    <w:tmpl w:val="76933334"/>
    <w:lvl w:ilvl="0">
      <w:start w:val="1"/>
      <w:numFmt w:val="none"/>
      <w:pStyle w:val="a6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72"/>
    <w:rsid w:val="BF77EA83"/>
    <w:rsid w:val="E8FF7210"/>
    <w:rsid w:val="EF77AF06"/>
    <w:rsid w:val="FF3C62C2"/>
    <w:rsid w:val="0001642F"/>
    <w:rsid w:val="00032407"/>
    <w:rsid w:val="0003525D"/>
    <w:rsid w:val="000372B0"/>
    <w:rsid w:val="00046403"/>
    <w:rsid w:val="00057853"/>
    <w:rsid w:val="00064E97"/>
    <w:rsid w:val="00070076"/>
    <w:rsid w:val="00073DD4"/>
    <w:rsid w:val="0008102C"/>
    <w:rsid w:val="000A0020"/>
    <w:rsid w:val="000B5586"/>
    <w:rsid w:val="000D1D86"/>
    <w:rsid w:val="000D76E1"/>
    <w:rsid w:val="000E0D72"/>
    <w:rsid w:val="000E2CE1"/>
    <w:rsid w:val="000E6E0E"/>
    <w:rsid w:val="000E7C1D"/>
    <w:rsid w:val="000F08FE"/>
    <w:rsid w:val="001034A3"/>
    <w:rsid w:val="00114FD6"/>
    <w:rsid w:val="001205E4"/>
    <w:rsid w:val="001368E1"/>
    <w:rsid w:val="00161741"/>
    <w:rsid w:val="0017609C"/>
    <w:rsid w:val="00176A91"/>
    <w:rsid w:val="00193A79"/>
    <w:rsid w:val="001A6EF3"/>
    <w:rsid w:val="001B63CF"/>
    <w:rsid w:val="001C5CB5"/>
    <w:rsid w:val="001D2482"/>
    <w:rsid w:val="002037A6"/>
    <w:rsid w:val="00215621"/>
    <w:rsid w:val="00236020"/>
    <w:rsid w:val="0024403E"/>
    <w:rsid w:val="00244836"/>
    <w:rsid w:val="00247747"/>
    <w:rsid w:val="002531F8"/>
    <w:rsid w:val="002605A0"/>
    <w:rsid w:val="002674A8"/>
    <w:rsid w:val="0026796A"/>
    <w:rsid w:val="002738A3"/>
    <w:rsid w:val="002B16A7"/>
    <w:rsid w:val="002B32E7"/>
    <w:rsid w:val="002C31F4"/>
    <w:rsid w:val="002E6B44"/>
    <w:rsid w:val="00324CAE"/>
    <w:rsid w:val="0033136F"/>
    <w:rsid w:val="003323A0"/>
    <w:rsid w:val="00341A31"/>
    <w:rsid w:val="003648E5"/>
    <w:rsid w:val="00372986"/>
    <w:rsid w:val="003842AD"/>
    <w:rsid w:val="003842DF"/>
    <w:rsid w:val="0039149F"/>
    <w:rsid w:val="00397072"/>
    <w:rsid w:val="003A00BB"/>
    <w:rsid w:val="003A01F6"/>
    <w:rsid w:val="003A209F"/>
    <w:rsid w:val="003A5AAD"/>
    <w:rsid w:val="003A7CB6"/>
    <w:rsid w:val="003C3DAD"/>
    <w:rsid w:val="003D3C55"/>
    <w:rsid w:val="003D3E5D"/>
    <w:rsid w:val="003F3AA5"/>
    <w:rsid w:val="003F52D3"/>
    <w:rsid w:val="00403F61"/>
    <w:rsid w:val="00411665"/>
    <w:rsid w:val="00435C4D"/>
    <w:rsid w:val="004401A2"/>
    <w:rsid w:val="0045266C"/>
    <w:rsid w:val="00457FE6"/>
    <w:rsid w:val="004653F3"/>
    <w:rsid w:val="00474B45"/>
    <w:rsid w:val="004838E0"/>
    <w:rsid w:val="0049006F"/>
    <w:rsid w:val="004D2F23"/>
    <w:rsid w:val="004E22B0"/>
    <w:rsid w:val="004F0262"/>
    <w:rsid w:val="005001F9"/>
    <w:rsid w:val="00510025"/>
    <w:rsid w:val="005116D7"/>
    <w:rsid w:val="00514B5C"/>
    <w:rsid w:val="00516E2C"/>
    <w:rsid w:val="00522BB4"/>
    <w:rsid w:val="005306F1"/>
    <w:rsid w:val="00543755"/>
    <w:rsid w:val="005463F8"/>
    <w:rsid w:val="00561632"/>
    <w:rsid w:val="00574819"/>
    <w:rsid w:val="00575EC8"/>
    <w:rsid w:val="005805F5"/>
    <w:rsid w:val="00593828"/>
    <w:rsid w:val="00597AB9"/>
    <w:rsid w:val="005A6423"/>
    <w:rsid w:val="005D3A1A"/>
    <w:rsid w:val="005E622D"/>
    <w:rsid w:val="005F562F"/>
    <w:rsid w:val="00602AC2"/>
    <w:rsid w:val="00611DC4"/>
    <w:rsid w:val="00630266"/>
    <w:rsid w:val="00636B47"/>
    <w:rsid w:val="00651D47"/>
    <w:rsid w:val="00660EC9"/>
    <w:rsid w:val="00666739"/>
    <w:rsid w:val="006767EB"/>
    <w:rsid w:val="00676A2E"/>
    <w:rsid w:val="006A1B55"/>
    <w:rsid w:val="006B6394"/>
    <w:rsid w:val="006E7B69"/>
    <w:rsid w:val="006F1DC5"/>
    <w:rsid w:val="006F6767"/>
    <w:rsid w:val="006F7D04"/>
    <w:rsid w:val="007361D4"/>
    <w:rsid w:val="00756AA9"/>
    <w:rsid w:val="007802B4"/>
    <w:rsid w:val="007C563E"/>
    <w:rsid w:val="007D3D8D"/>
    <w:rsid w:val="007F05C1"/>
    <w:rsid w:val="00813918"/>
    <w:rsid w:val="008168D5"/>
    <w:rsid w:val="00823AE8"/>
    <w:rsid w:val="00827586"/>
    <w:rsid w:val="0086595B"/>
    <w:rsid w:val="00877114"/>
    <w:rsid w:val="008808D1"/>
    <w:rsid w:val="00882291"/>
    <w:rsid w:val="00890B1B"/>
    <w:rsid w:val="00897425"/>
    <w:rsid w:val="00897563"/>
    <w:rsid w:val="008B0B38"/>
    <w:rsid w:val="008B417D"/>
    <w:rsid w:val="008E6A27"/>
    <w:rsid w:val="00907FCF"/>
    <w:rsid w:val="00924AE4"/>
    <w:rsid w:val="00941B6E"/>
    <w:rsid w:val="0094204E"/>
    <w:rsid w:val="0095736E"/>
    <w:rsid w:val="0097583E"/>
    <w:rsid w:val="00983A23"/>
    <w:rsid w:val="00984F7F"/>
    <w:rsid w:val="009951F3"/>
    <w:rsid w:val="00997994"/>
    <w:rsid w:val="009A7779"/>
    <w:rsid w:val="009B4EC3"/>
    <w:rsid w:val="009C4479"/>
    <w:rsid w:val="009D745E"/>
    <w:rsid w:val="009F2FFB"/>
    <w:rsid w:val="009F5175"/>
    <w:rsid w:val="00A406CA"/>
    <w:rsid w:val="00A5186A"/>
    <w:rsid w:val="00A56AFA"/>
    <w:rsid w:val="00A66BAC"/>
    <w:rsid w:val="00A72B61"/>
    <w:rsid w:val="00A73B29"/>
    <w:rsid w:val="00A773D8"/>
    <w:rsid w:val="00A81978"/>
    <w:rsid w:val="00AA3099"/>
    <w:rsid w:val="00AD40B8"/>
    <w:rsid w:val="00B361E6"/>
    <w:rsid w:val="00B542DA"/>
    <w:rsid w:val="00B549A1"/>
    <w:rsid w:val="00B6265D"/>
    <w:rsid w:val="00B74840"/>
    <w:rsid w:val="00B76A27"/>
    <w:rsid w:val="00B77A05"/>
    <w:rsid w:val="00B77AC5"/>
    <w:rsid w:val="00BA07B1"/>
    <w:rsid w:val="00BD0E6B"/>
    <w:rsid w:val="00BD5A28"/>
    <w:rsid w:val="00BD5C88"/>
    <w:rsid w:val="00BF13D0"/>
    <w:rsid w:val="00BF5AC9"/>
    <w:rsid w:val="00C00E26"/>
    <w:rsid w:val="00C22117"/>
    <w:rsid w:val="00C27754"/>
    <w:rsid w:val="00C30859"/>
    <w:rsid w:val="00C5177C"/>
    <w:rsid w:val="00C61961"/>
    <w:rsid w:val="00C70A5B"/>
    <w:rsid w:val="00C961A0"/>
    <w:rsid w:val="00C973A9"/>
    <w:rsid w:val="00CA5BB8"/>
    <w:rsid w:val="00CC2677"/>
    <w:rsid w:val="00CC7782"/>
    <w:rsid w:val="00CE0C41"/>
    <w:rsid w:val="00CE17BA"/>
    <w:rsid w:val="00CE3937"/>
    <w:rsid w:val="00CE43C2"/>
    <w:rsid w:val="00CE55D0"/>
    <w:rsid w:val="00CE59D1"/>
    <w:rsid w:val="00CF0B4F"/>
    <w:rsid w:val="00D131FC"/>
    <w:rsid w:val="00D1780C"/>
    <w:rsid w:val="00D23529"/>
    <w:rsid w:val="00D40C98"/>
    <w:rsid w:val="00D51F31"/>
    <w:rsid w:val="00D769FF"/>
    <w:rsid w:val="00D76E45"/>
    <w:rsid w:val="00D81916"/>
    <w:rsid w:val="00D97DC7"/>
    <w:rsid w:val="00DA4640"/>
    <w:rsid w:val="00DB6C27"/>
    <w:rsid w:val="00DB7D02"/>
    <w:rsid w:val="00DC2E61"/>
    <w:rsid w:val="00DE2511"/>
    <w:rsid w:val="00DE4611"/>
    <w:rsid w:val="00DE64AF"/>
    <w:rsid w:val="00E31BB8"/>
    <w:rsid w:val="00E34C21"/>
    <w:rsid w:val="00E35C99"/>
    <w:rsid w:val="00E55813"/>
    <w:rsid w:val="00E57311"/>
    <w:rsid w:val="00E65C99"/>
    <w:rsid w:val="00E82211"/>
    <w:rsid w:val="00E97F5E"/>
    <w:rsid w:val="00EC667F"/>
    <w:rsid w:val="00ED3403"/>
    <w:rsid w:val="00F10A4B"/>
    <w:rsid w:val="00F169A1"/>
    <w:rsid w:val="00F25FA9"/>
    <w:rsid w:val="00F61F02"/>
    <w:rsid w:val="00F91AAC"/>
    <w:rsid w:val="00FA79B6"/>
    <w:rsid w:val="00FB26FF"/>
    <w:rsid w:val="00FB447C"/>
    <w:rsid w:val="00FC5A4A"/>
    <w:rsid w:val="00FD7079"/>
    <w:rsid w:val="00FE2B5F"/>
    <w:rsid w:val="00FE310D"/>
    <w:rsid w:val="078870E1"/>
    <w:rsid w:val="079B4B58"/>
    <w:rsid w:val="139F3447"/>
    <w:rsid w:val="23595579"/>
    <w:rsid w:val="5083251B"/>
    <w:rsid w:val="5FF30BCC"/>
    <w:rsid w:val="6BF70F8D"/>
    <w:rsid w:val="6D7C5A3F"/>
    <w:rsid w:val="7EF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55DFCC"/>
  <w15:docId w15:val="{2216BE72-8BAA-4065-9E4C-E66EED74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7"/>
    <w:next w:val="a7"/>
    <w:link w:val="10"/>
    <w:qFormat/>
    <w:pPr>
      <w:keepNext/>
      <w:spacing w:line="240" w:lineRule="exact"/>
      <w:outlineLvl w:val="0"/>
    </w:pPr>
    <w:rPr>
      <w:rFonts w:ascii="宋体" w:hAnsi="宋体"/>
      <w:b/>
      <w:bCs/>
    </w:rPr>
  </w:style>
  <w:style w:type="paragraph" w:styleId="2">
    <w:name w:val="heading 2"/>
    <w:basedOn w:val="a7"/>
    <w:next w:val="a7"/>
    <w:link w:val="20"/>
    <w:qFormat/>
    <w:pPr>
      <w:keepNext/>
      <w:spacing w:line="400" w:lineRule="exact"/>
      <w:outlineLvl w:val="1"/>
    </w:pPr>
    <w:rPr>
      <w:rFonts w:ascii="宋体" w:hAnsi="宋体"/>
      <w:sz w:val="8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6">
    <w:name w:val="annotation text"/>
    <w:basedOn w:val="a7"/>
    <w:link w:val="ab"/>
    <w:uiPriority w:val="99"/>
    <w:semiHidden/>
    <w:qFormat/>
    <w:pPr>
      <w:numPr>
        <w:numId w:val="1"/>
      </w:numPr>
      <w:tabs>
        <w:tab w:val="clear" w:pos="1140"/>
      </w:tabs>
      <w:ind w:left="0" w:firstLine="0"/>
      <w:jc w:val="left"/>
    </w:pPr>
    <w:rPr>
      <w:rFonts w:asciiTheme="minorHAnsi" w:hAnsiTheme="minorHAnsi" w:cstheme="minorBidi"/>
    </w:rPr>
  </w:style>
  <w:style w:type="paragraph" w:styleId="ac">
    <w:name w:val="Body Text"/>
    <w:basedOn w:val="a7"/>
    <w:link w:val="ad"/>
    <w:qFormat/>
    <w:pPr>
      <w:tabs>
        <w:tab w:val="right" w:pos="8806"/>
      </w:tabs>
      <w:spacing w:line="400" w:lineRule="exact"/>
    </w:pPr>
    <w:rPr>
      <w:rFonts w:ascii="宋体" w:hAnsi="宋体"/>
      <w:sz w:val="24"/>
    </w:rPr>
  </w:style>
  <w:style w:type="paragraph" w:styleId="a5">
    <w:name w:val="Body Text Indent"/>
    <w:basedOn w:val="a7"/>
    <w:link w:val="ae"/>
    <w:semiHidden/>
    <w:qFormat/>
    <w:pPr>
      <w:numPr>
        <w:ilvl w:val="2"/>
        <w:numId w:val="2"/>
      </w:numPr>
      <w:ind w:firstLineChars="200" w:firstLine="420"/>
    </w:pPr>
  </w:style>
  <w:style w:type="paragraph" w:styleId="TOC5">
    <w:name w:val="toc 5"/>
    <w:basedOn w:val="TOC4"/>
    <w:next w:val="a7"/>
    <w:semiHidden/>
    <w:qFormat/>
  </w:style>
  <w:style w:type="paragraph" w:styleId="TOC4">
    <w:name w:val="toc 4"/>
    <w:basedOn w:val="TOC3"/>
    <w:next w:val="a7"/>
    <w:semiHidden/>
    <w:qFormat/>
  </w:style>
  <w:style w:type="paragraph" w:styleId="TOC3">
    <w:name w:val="toc 3"/>
    <w:basedOn w:val="TOC2"/>
    <w:next w:val="a7"/>
    <w:semiHidden/>
    <w:qFormat/>
  </w:style>
  <w:style w:type="paragraph" w:styleId="TOC2">
    <w:name w:val="toc 2"/>
    <w:basedOn w:val="TOC1"/>
    <w:next w:val="a7"/>
    <w:semiHidden/>
    <w:qFormat/>
  </w:style>
  <w:style w:type="paragraph" w:styleId="TOC1">
    <w:name w:val="toc 1"/>
    <w:next w:val="a7"/>
    <w:semiHidden/>
    <w:qFormat/>
    <w:pPr>
      <w:jc w:val="both"/>
    </w:pPr>
    <w:rPr>
      <w:rFonts w:ascii="宋体"/>
      <w:sz w:val="21"/>
    </w:rPr>
  </w:style>
  <w:style w:type="paragraph" w:styleId="af">
    <w:name w:val="Date"/>
    <w:basedOn w:val="a7"/>
    <w:next w:val="a7"/>
    <w:link w:val="af0"/>
    <w:uiPriority w:val="99"/>
    <w:unhideWhenUsed/>
    <w:qFormat/>
    <w:pPr>
      <w:ind w:leftChars="2500" w:left="100"/>
    </w:pPr>
  </w:style>
  <w:style w:type="paragraph" w:styleId="a0">
    <w:name w:val="Balloon Text"/>
    <w:basedOn w:val="a7"/>
    <w:link w:val="af1"/>
    <w:uiPriority w:val="99"/>
    <w:semiHidden/>
    <w:qFormat/>
    <w:pPr>
      <w:numPr>
        <w:numId w:val="3"/>
      </w:numPr>
      <w:tabs>
        <w:tab w:val="clear" w:pos="360"/>
      </w:tabs>
    </w:pPr>
    <w:rPr>
      <w:sz w:val="18"/>
      <w:szCs w:val="18"/>
    </w:rPr>
  </w:style>
  <w:style w:type="paragraph" w:styleId="af2">
    <w:name w:val="footer"/>
    <w:basedOn w:val="a7"/>
    <w:link w:val="af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4">
    <w:name w:val="header"/>
    <w:basedOn w:val="a7"/>
    <w:link w:val="af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6">
    <w:name w:val="toc 6"/>
    <w:basedOn w:val="TOC5"/>
    <w:next w:val="a7"/>
    <w:semiHidden/>
    <w:qFormat/>
    <w:pPr>
      <w:numPr>
        <w:numId w:val="4"/>
      </w:numPr>
      <w:tabs>
        <w:tab w:val="clear" w:pos="360"/>
      </w:tabs>
    </w:pPr>
  </w:style>
  <w:style w:type="paragraph" w:styleId="af6">
    <w:name w:val="annotation subject"/>
    <w:basedOn w:val="a6"/>
    <w:next w:val="a6"/>
    <w:link w:val="af7"/>
    <w:semiHidden/>
    <w:qFormat/>
    <w:rPr>
      <w:b/>
      <w:bCs/>
    </w:rPr>
  </w:style>
  <w:style w:type="table" w:styleId="af8">
    <w:name w:val="Table Grid"/>
    <w:basedOn w:val="a9"/>
    <w:qFormat/>
    <w:pPr>
      <w:widowControl w:val="0"/>
      <w:numPr>
        <w:ilvl w:val="1"/>
        <w:numId w:val="5"/>
      </w:numPr>
      <w:ind w:left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basedOn w:val="a8"/>
    <w:uiPriority w:val="22"/>
    <w:qFormat/>
    <w:rPr>
      <w:b/>
      <w:bCs/>
    </w:rPr>
  </w:style>
  <w:style w:type="character" w:styleId="afa">
    <w:name w:val="page number"/>
    <w:basedOn w:val="a8"/>
    <w:qFormat/>
  </w:style>
  <w:style w:type="character" w:styleId="afb">
    <w:name w:val="FollowedHyperlink"/>
    <w:uiPriority w:val="99"/>
    <w:unhideWhenUsed/>
    <w:qFormat/>
    <w:rPr>
      <w:color w:val="800080"/>
      <w:u w:val="single"/>
    </w:rPr>
  </w:style>
  <w:style w:type="character" w:styleId="afc">
    <w:name w:val="Emphasis"/>
    <w:uiPriority w:val="20"/>
    <w:qFormat/>
    <w:rPr>
      <w:color w:val="CC0000"/>
    </w:rPr>
  </w:style>
  <w:style w:type="character" w:styleId="afd">
    <w:name w:val="Hyperlink"/>
    <w:uiPriority w:val="99"/>
    <w:unhideWhenUsed/>
    <w:qFormat/>
    <w:rPr>
      <w:color w:val="0000FF"/>
      <w:u w:val="single"/>
    </w:rPr>
  </w:style>
  <w:style w:type="paragraph" w:customStyle="1" w:styleId="11">
    <w:name w:val="无间隔1"/>
    <w:uiPriority w:val="1"/>
    <w:qFormat/>
    <w:rPr>
      <w:rFonts w:ascii="Calibri" w:eastAsia="Calibri" w:hAnsi="Calibri" w:cs="Calibri"/>
      <w:color w:val="000000"/>
      <w:kern w:val="2"/>
      <w:sz w:val="22"/>
      <w:szCs w:val="22"/>
    </w:rPr>
  </w:style>
  <w:style w:type="paragraph" w:customStyle="1" w:styleId="12">
    <w:name w:val="列出段落1"/>
    <w:basedOn w:val="a7"/>
    <w:uiPriority w:val="99"/>
    <w:qFormat/>
    <w:pPr>
      <w:ind w:firstLineChars="200" w:firstLine="420"/>
    </w:pPr>
  </w:style>
  <w:style w:type="character" w:customStyle="1" w:styleId="10">
    <w:name w:val="标题 1 字符"/>
    <w:basedOn w:val="a8"/>
    <w:link w:val="1"/>
    <w:qFormat/>
    <w:rPr>
      <w:rFonts w:ascii="宋体" w:eastAsia="宋体" w:hAnsi="宋体" w:cs="Times New Roman"/>
      <w:b/>
      <w:bCs/>
      <w:szCs w:val="24"/>
    </w:rPr>
  </w:style>
  <w:style w:type="character" w:customStyle="1" w:styleId="20">
    <w:name w:val="标题 2 字符"/>
    <w:basedOn w:val="a8"/>
    <w:link w:val="2"/>
    <w:qFormat/>
    <w:rPr>
      <w:rFonts w:ascii="宋体" w:eastAsia="宋体" w:hAnsi="宋体" w:cs="Times New Roman"/>
      <w:sz w:val="82"/>
      <w:szCs w:val="24"/>
    </w:rPr>
  </w:style>
  <w:style w:type="character" w:customStyle="1" w:styleId="ad">
    <w:name w:val="正文文本 字符"/>
    <w:basedOn w:val="a8"/>
    <w:link w:val="ac"/>
    <w:qFormat/>
    <w:rPr>
      <w:rFonts w:ascii="宋体" w:eastAsia="宋体" w:hAnsi="宋体" w:cs="Times New Roman"/>
      <w:sz w:val="24"/>
      <w:szCs w:val="24"/>
    </w:rPr>
  </w:style>
  <w:style w:type="character" w:customStyle="1" w:styleId="af5">
    <w:name w:val="页眉 字符"/>
    <w:basedOn w:val="a8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页脚 字符"/>
    <w:basedOn w:val="a8"/>
    <w:link w:val="af2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1">
    <w:name w:val="段"/>
    <w:link w:val="CharChar"/>
    <w:qFormat/>
    <w:pPr>
      <w:numPr>
        <w:numId w:val="5"/>
      </w:num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2">
    <w:name w:val="一级条标题"/>
    <w:next w:val="a1"/>
    <w:link w:val="CharChar0"/>
    <w:qFormat/>
    <w:pPr>
      <w:numPr>
        <w:ilvl w:val="2"/>
        <w:numId w:val="5"/>
      </w:numPr>
      <w:outlineLvl w:val="2"/>
    </w:pPr>
    <w:rPr>
      <w:rFonts w:eastAsia="黑体"/>
      <w:sz w:val="21"/>
    </w:rPr>
  </w:style>
  <w:style w:type="paragraph" w:customStyle="1" w:styleId="afe">
    <w:name w:val="附录表标题"/>
    <w:next w:val="a1"/>
    <w:qFormat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a3">
    <w:name w:val="附录章标题"/>
    <w:next w:val="a1"/>
    <w:qFormat/>
    <w:pPr>
      <w:numPr>
        <w:ilvl w:val="3"/>
        <w:numId w:val="5"/>
      </w:num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character" w:customStyle="1" w:styleId="Char">
    <w:name w:val="附录章标题 Char"/>
    <w:qFormat/>
    <w:rPr>
      <w:rFonts w:ascii="黑体" w:eastAsia="黑体"/>
      <w:kern w:val="21"/>
      <w:sz w:val="21"/>
      <w:lang w:val="en-US" w:eastAsia="zh-CN" w:bidi="ar-SA"/>
    </w:rPr>
  </w:style>
  <w:style w:type="paragraph" w:customStyle="1" w:styleId="a4">
    <w:name w:val="附录一级条标题"/>
    <w:basedOn w:val="a3"/>
    <w:next w:val="a1"/>
    <w:qFormat/>
    <w:pPr>
      <w:numPr>
        <w:ilvl w:val="5"/>
      </w:numPr>
      <w:autoSpaceDN w:val="0"/>
      <w:spacing w:beforeLines="0" w:before="0" w:afterLines="0" w:after="0"/>
      <w:outlineLvl w:val="2"/>
    </w:pPr>
  </w:style>
  <w:style w:type="paragraph" w:customStyle="1" w:styleId="aff">
    <w:name w:val="附录三级条标题"/>
    <w:basedOn w:val="aff0"/>
    <w:next w:val="a1"/>
    <w:qFormat/>
    <w:pPr>
      <w:outlineLvl w:val="4"/>
    </w:pPr>
  </w:style>
  <w:style w:type="paragraph" w:customStyle="1" w:styleId="aff0">
    <w:name w:val="附录二级条标题"/>
    <w:basedOn w:val="a4"/>
    <w:next w:val="a1"/>
    <w:qFormat/>
    <w:pPr>
      <w:tabs>
        <w:tab w:val="left" w:pos="360"/>
      </w:tabs>
      <w:outlineLvl w:val="3"/>
    </w:pPr>
  </w:style>
  <w:style w:type="paragraph" w:customStyle="1" w:styleId="aff1">
    <w:name w:val="附录四级条标题"/>
    <w:basedOn w:val="aff"/>
    <w:next w:val="a1"/>
    <w:qFormat/>
    <w:pPr>
      <w:numPr>
        <w:ilvl w:val="0"/>
        <w:numId w:val="0"/>
      </w:numPr>
      <w:outlineLvl w:val="5"/>
    </w:pPr>
  </w:style>
  <w:style w:type="character" w:customStyle="1" w:styleId="ae">
    <w:name w:val="正文文本缩进 字符"/>
    <w:basedOn w:val="a8"/>
    <w:link w:val="a5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CharChar">
    <w:name w:val="Char Char Char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1">
    <w:name w:val="批注框文本 字符"/>
    <w:basedOn w:val="a8"/>
    <w:link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文字 字符"/>
    <w:link w:val="a6"/>
    <w:uiPriority w:val="99"/>
    <w:semiHidden/>
    <w:qFormat/>
    <w:rPr>
      <w:rFonts w:eastAsia="宋体"/>
      <w:szCs w:val="24"/>
    </w:rPr>
  </w:style>
  <w:style w:type="character" w:customStyle="1" w:styleId="Char1">
    <w:name w:val="批注文字 Char1"/>
    <w:basedOn w:val="a8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7">
    <w:name w:val="批注主题 字符"/>
    <w:link w:val="af6"/>
    <w:semiHidden/>
    <w:qFormat/>
    <w:rPr>
      <w:rFonts w:eastAsia="宋体"/>
      <w:b/>
      <w:bCs/>
      <w:szCs w:val="24"/>
    </w:rPr>
  </w:style>
  <w:style w:type="character" w:customStyle="1" w:styleId="Char10">
    <w:name w:val="批注主题 Char1"/>
    <w:basedOn w:val="Char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aff2">
    <w:name w:val="标准称谓"/>
    <w:next w:val="a7"/>
    <w:qFormat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">
    <w:name w:val="标准书脚_奇数页"/>
    <w:qFormat/>
    <w:pPr>
      <w:numPr>
        <w:numId w:val="6"/>
      </w:numPr>
      <w:tabs>
        <w:tab w:val="clear" w:pos="1120"/>
      </w:tabs>
      <w:spacing w:before="120"/>
      <w:ind w:firstLine="0"/>
      <w:jc w:val="right"/>
    </w:pPr>
    <w:rPr>
      <w:sz w:val="18"/>
    </w:rPr>
  </w:style>
  <w:style w:type="paragraph" w:customStyle="1" w:styleId="aff3">
    <w:name w:val="标准书眉_奇数页"/>
    <w:next w:val="a7"/>
    <w:qFormat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4">
    <w:name w:val="标准书眉一"/>
    <w:qFormat/>
    <w:pPr>
      <w:jc w:val="both"/>
    </w:pPr>
  </w:style>
  <w:style w:type="paragraph" w:customStyle="1" w:styleId="aff5">
    <w:name w:val="发布部门"/>
    <w:next w:val="a1"/>
    <w:qFormat/>
    <w:pPr>
      <w:framePr w:w="7433" w:h="585" w:hRule="exact" w:hSpace="180" w:vSpace="180" w:wrap="around" w:hAnchor="margin" w:xAlign="center" w:y="14401" w:anchorLock="1"/>
      <w:jc w:val="center"/>
    </w:pPr>
    <w:rPr>
      <w:rFonts w:ascii="宋体"/>
      <w:b/>
      <w:spacing w:val="20"/>
      <w:w w:val="135"/>
      <w:sz w:val="36"/>
    </w:rPr>
  </w:style>
  <w:style w:type="paragraph" w:customStyle="1" w:styleId="aff6">
    <w:name w:val="发布日期"/>
    <w:qFormat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13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7">
    <w:name w:val="封面标准名称"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8">
    <w:name w:val="封面标准英文名称"/>
    <w:qFormat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9">
    <w:name w:val="封面正文"/>
    <w:qFormat/>
    <w:pPr>
      <w:jc w:val="both"/>
    </w:pPr>
  </w:style>
  <w:style w:type="paragraph" w:customStyle="1" w:styleId="affa">
    <w:name w:val="实施日期"/>
    <w:basedOn w:val="aff6"/>
    <w:qFormat/>
    <w:pPr>
      <w:framePr w:hSpace="0" w:wrap="around" w:xAlign="right"/>
      <w:jc w:val="right"/>
    </w:pPr>
  </w:style>
  <w:style w:type="paragraph" w:customStyle="1" w:styleId="affb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110">
    <w:name w:val="列出段落11"/>
    <w:basedOn w:val="a7"/>
    <w:uiPriority w:val="34"/>
    <w:qFormat/>
    <w:pPr>
      <w:ind w:firstLineChars="200" w:firstLine="420"/>
    </w:pPr>
  </w:style>
  <w:style w:type="paragraph" w:customStyle="1" w:styleId="21">
    <w:name w:val="列出段落2"/>
    <w:basedOn w:val="a7"/>
    <w:qFormat/>
    <w:pPr>
      <w:ind w:firstLineChars="200" w:firstLine="420"/>
    </w:pPr>
  </w:style>
  <w:style w:type="character" w:customStyle="1" w:styleId="CharChar0">
    <w:name w:val="一级条标题 Char Char"/>
    <w:link w:val="a2"/>
    <w:qFormat/>
    <w:locked/>
    <w:rPr>
      <w:rFonts w:ascii="Times New Roman" w:eastAsia="黑体" w:hAnsi="Times New Roman" w:cs="Times New Roman"/>
      <w:kern w:val="0"/>
      <w:szCs w:val="20"/>
    </w:rPr>
  </w:style>
  <w:style w:type="paragraph" w:customStyle="1" w:styleId="affc">
    <w:name w:val="章标题"/>
    <w:next w:val="a7"/>
    <w:qFormat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d">
    <w:name w:val="二级条标题"/>
    <w:basedOn w:val="a2"/>
    <w:next w:val="a7"/>
    <w:qFormat/>
    <w:pPr>
      <w:numPr>
        <w:ilvl w:val="0"/>
        <w:numId w:val="0"/>
      </w:numPr>
      <w:tabs>
        <w:tab w:val="left" w:pos="360"/>
      </w:tabs>
      <w:spacing w:beforeLines="50" w:afterLines="50"/>
      <w:outlineLvl w:val="3"/>
    </w:pPr>
    <w:rPr>
      <w:rFonts w:ascii="黑体" w:hAnsi="黑体"/>
      <w:kern w:val="2"/>
      <w:szCs w:val="21"/>
    </w:rPr>
  </w:style>
  <w:style w:type="paragraph" w:customStyle="1" w:styleId="affe">
    <w:name w:val="目次、标准名称标题"/>
    <w:basedOn w:val="a7"/>
    <w:next w:val="a7"/>
    <w:qFormat/>
    <w:pPr>
      <w:keepNext/>
      <w:pageBreakBefore/>
      <w:widowControl/>
      <w:shd w:val="clear" w:color="auto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f">
    <w:name w:val="三级条标题"/>
    <w:basedOn w:val="affd"/>
    <w:next w:val="a7"/>
    <w:qFormat/>
    <w:pPr>
      <w:outlineLvl w:val="4"/>
    </w:pPr>
  </w:style>
  <w:style w:type="paragraph" w:customStyle="1" w:styleId="afff0">
    <w:name w:val="四级条标题"/>
    <w:basedOn w:val="afff"/>
    <w:next w:val="a7"/>
    <w:qFormat/>
    <w:pPr>
      <w:outlineLvl w:val="5"/>
    </w:pPr>
  </w:style>
  <w:style w:type="paragraph" w:customStyle="1" w:styleId="afff1">
    <w:name w:val="五级条标题"/>
    <w:basedOn w:val="afff0"/>
    <w:next w:val="a7"/>
    <w:qFormat/>
    <w:pPr>
      <w:outlineLvl w:val="6"/>
    </w:pPr>
  </w:style>
  <w:style w:type="paragraph" w:customStyle="1" w:styleId="afff2">
    <w:name w:val="三级无"/>
    <w:basedOn w:val="a7"/>
    <w:qFormat/>
    <w:pPr>
      <w:widowControl/>
      <w:jc w:val="left"/>
      <w:outlineLvl w:val="4"/>
    </w:pPr>
    <w:rPr>
      <w:rFonts w:ascii="宋体"/>
      <w:kern w:val="0"/>
      <w:szCs w:val="21"/>
    </w:rPr>
  </w:style>
  <w:style w:type="paragraph" w:customStyle="1" w:styleId="afff3">
    <w:name w:val="二级无"/>
    <w:basedOn w:val="affd"/>
    <w:qFormat/>
    <w:pPr>
      <w:spacing w:beforeLines="0" w:afterLines="0"/>
    </w:pPr>
    <w:rPr>
      <w:rFonts w:ascii="宋体" w:eastAsia="宋体" w:hAnsi="Times New Roman"/>
      <w:kern w:val="0"/>
    </w:rPr>
  </w:style>
  <w:style w:type="character" w:customStyle="1" w:styleId="CharChar">
    <w:name w:val="段 Char Char"/>
    <w:link w:val="a1"/>
    <w:qFormat/>
    <w:rPr>
      <w:rFonts w:ascii="宋体" w:eastAsia="宋体" w:hAnsi="Times New Roman" w:cs="Times New Roman"/>
      <w:kern w:val="0"/>
      <w:szCs w:val="20"/>
    </w:rPr>
  </w:style>
  <w:style w:type="paragraph" w:customStyle="1" w:styleId="font5">
    <w:name w:val="font5"/>
    <w:basedOn w:val="a7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6">
    <w:name w:val="font6"/>
    <w:basedOn w:val="a7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7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font8">
    <w:name w:val="font8"/>
    <w:basedOn w:val="a7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7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64">
    <w:name w:val="xl64"/>
    <w:basedOn w:val="a7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65">
    <w:name w:val="xl65"/>
    <w:basedOn w:val="a7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66">
    <w:name w:val="xl66"/>
    <w:basedOn w:val="a7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67">
    <w:name w:val="xl67"/>
    <w:basedOn w:val="a7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7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9">
    <w:name w:val="xl69"/>
    <w:basedOn w:val="a7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7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7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32"/>
      <w:szCs w:val="32"/>
    </w:rPr>
  </w:style>
  <w:style w:type="paragraph" w:customStyle="1" w:styleId="xl72">
    <w:name w:val="xl72"/>
    <w:basedOn w:val="a7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73">
    <w:name w:val="xl73"/>
    <w:basedOn w:val="a7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7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7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76">
    <w:name w:val="xl76"/>
    <w:basedOn w:val="a7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77">
    <w:name w:val="xl77"/>
    <w:basedOn w:val="a7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8">
    <w:name w:val="xl78"/>
    <w:basedOn w:val="a7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9">
    <w:name w:val="xl79"/>
    <w:basedOn w:val="a7"/>
    <w:qFormat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80">
    <w:name w:val="xl80"/>
    <w:basedOn w:val="a7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81">
    <w:name w:val="xl81"/>
    <w:basedOn w:val="a7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7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83">
    <w:name w:val="xl83"/>
    <w:basedOn w:val="a7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84">
    <w:name w:val="xl84"/>
    <w:basedOn w:val="a7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85">
    <w:name w:val="xl85"/>
    <w:basedOn w:val="a7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86">
    <w:name w:val="xl86"/>
    <w:basedOn w:val="a7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87">
    <w:name w:val="xl87"/>
    <w:basedOn w:val="a7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88">
    <w:name w:val="xl88"/>
    <w:basedOn w:val="a7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89">
    <w:name w:val="xl89"/>
    <w:basedOn w:val="a7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90">
    <w:name w:val="xl90"/>
    <w:basedOn w:val="a7"/>
    <w:qFormat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91">
    <w:name w:val="xl91"/>
    <w:basedOn w:val="a7"/>
    <w:qFormat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92">
    <w:name w:val="xl92"/>
    <w:basedOn w:val="a7"/>
    <w:qFormat/>
    <w:pPr>
      <w:widowControl/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93">
    <w:name w:val="xl93"/>
    <w:basedOn w:val="a7"/>
    <w:qFormat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94">
    <w:name w:val="xl94"/>
    <w:basedOn w:val="a7"/>
    <w:qFormat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95">
    <w:name w:val="xl95"/>
    <w:basedOn w:val="a7"/>
    <w:qFormat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xl96">
    <w:name w:val="xl96"/>
    <w:basedOn w:val="a7"/>
    <w:qFormat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仿宋_GB2312" w:eastAsia="仿宋_GB2312" w:hAnsi="宋体" w:cs="宋体"/>
      <w:kern w:val="0"/>
      <w:sz w:val="32"/>
      <w:szCs w:val="32"/>
    </w:rPr>
  </w:style>
  <w:style w:type="character" w:customStyle="1" w:styleId="af0">
    <w:name w:val="日期 字符"/>
    <w:basedOn w:val="a8"/>
    <w:link w:val="af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0">
    <w:name w:val="段 Char"/>
    <w:qFormat/>
    <w:rPr>
      <w:rFonts w:ascii="宋体" w:eastAsia="宋体" w:hAnsi="Times New Roman" w:cs="Times New Roman"/>
      <w:kern w:val="0"/>
      <w:szCs w:val="20"/>
    </w:rPr>
  </w:style>
  <w:style w:type="paragraph" w:customStyle="1" w:styleId="afff4">
    <w:name w:val="示例"/>
    <w:next w:val="a7"/>
    <w:qFormat/>
    <w:pPr>
      <w:widowControl w:val="0"/>
      <w:ind w:firstLine="363"/>
      <w:jc w:val="both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1869</Words>
  <Characters>10656</Characters>
  <Application>Microsoft Office Word</Application>
  <DocSecurity>0</DocSecurity>
  <Lines>88</Lines>
  <Paragraphs>24</Paragraphs>
  <ScaleCrop>false</ScaleCrop>
  <Company>国家旅游局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jnsm</dc:creator>
  <cp:lastModifiedBy>张 艺驰</cp:lastModifiedBy>
  <cp:revision>2</cp:revision>
  <cp:lastPrinted>2021-07-09T00:40:00Z</cp:lastPrinted>
  <dcterms:created xsi:type="dcterms:W3CDTF">2021-07-16T02:49:00Z</dcterms:created>
  <dcterms:modified xsi:type="dcterms:W3CDTF">2021-07-16T02:49:00Z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6D66ADEA5BFB45CEB00DD906C208D546</vt:lpwstr>
  </property>
</Properties>
</file>